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2" w:rsidRPr="00EB4F17" w:rsidRDefault="001539F2" w:rsidP="001539F2">
      <w:pPr>
        <w:pStyle w:val="Broodtekst"/>
        <w:spacing w:line="276" w:lineRule="auto"/>
        <w:rPr>
          <w:b/>
          <w:sz w:val="20"/>
        </w:rPr>
      </w:pPr>
      <w:r w:rsidRPr="00EB4F17">
        <w:rPr>
          <w:b/>
          <w:sz w:val="20"/>
        </w:rPr>
        <w:t xml:space="preserve">Persbericht </w:t>
      </w:r>
      <w:r>
        <w:rPr>
          <w:b/>
          <w:sz w:val="20"/>
        </w:rPr>
        <w:t xml:space="preserve">donderdag 20 december </w:t>
      </w:r>
      <w:r w:rsidRPr="00EB4F17">
        <w:rPr>
          <w:b/>
          <w:sz w:val="20"/>
        </w:rPr>
        <w:t>2018</w:t>
      </w:r>
    </w:p>
    <w:p w:rsidR="001539F2" w:rsidRPr="00EB4F17" w:rsidRDefault="001539F2" w:rsidP="001539F2">
      <w:pPr>
        <w:spacing w:line="276" w:lineRule="auto"/>
      </w:pPr>
    </w:p>
    <w:p w:rsidR="00074EE4" w:rsidRDefault="00074EE4" w:rsidP="001539F2">
      <w:pPr>
        <w:spacing w:line="276" w:lineRule="auto"/>
        <w:rPr>
          <w:b/>
          <w:sz w:val="28"/>
          <w:szCs w:val="28"/>
        </w:rPr>
      </w:pPr>
    </w:p>
    <w:p w:rsidR="001539F2" w:rsidRDefault="001539F2" w:rsidP="001539F2">
      <w:pPr>
        <w:spacing w:line="276" w:lineRule="auto"/>
        <w:rPr>
          <w:b/>
          <w:sz w:val="28"/>
          <w:szCs w:val="28"/>
        </w:rPr>
      </w:pPr>
      <w:r w:rsidRPr="000847FF">
        <w:rPr>
          <w:b/>
          <w:sz w:val="28"/>
          <w:szCs w:val="28"/>
        </w:rPr>
        <w:t xml:space="preserve">Adviesraad </w:t>
      </w:r>
      <w:r>
        <w:rPr>
          <w:b/>
          <w:sz w:val="28"/>
          <w:szCs w:val="28"/>
        </w:rPr>
        <w:t>Werk&amp;Inkomen: sluit een overeenkomst.</w:t>
      </w:r>
    </w:p>
    <w:p w:rsidR="001539F2" w:rsidRPr="00C31EBE" w:rsidRDefault="001539F2" w:rsidP="001539F2">
      <w:pPr>
        <w:spacing w:line="276" w:lineRule="auto"/>
        <w:rPr>
          <w:i/>
          <w:sz w:val="24"/>
          <w:szCs w:val="24"/>
        </w:rPr>
      </w:pPr>
      <w:r w:rsidRPr="00C31EBE">
        <w:rPr>
          <w:i/>
          <w:sz w:val="24"/>
          <w:szCs w:val="24"/>
        </w:rPr>
        <w:t>D</w:t>
      </w:r>
      <w:r w:rsidR="00C31EBE">
        <w:rPr>
          <w:i/>
          <w:sz w:val="24"/>
          <w:szCs w:val="24"/>
        </w:rPr>
        <w:t>e financieel en maatschappelijk</w:t>
      </w:r>
      <w:r w:rsidRPr="00C31EBE">
        <w:rPr>
          <w:i/>
          <w:sz w:val="24"/>
          <w:szCs w:val="24"/>
        </w:rPr>
        <w:t xml:space="preserve"> kwetsbare Arnhemmer verdient een effectieve ondersteuning.</w:t>
      </w:r>
    </w:p>
    <w:p w:rsidR="001539F2" w:rsidRDefault="001539F2" w:rsidP="001539F2">
      <w:pPr>
        <w:spacing w:line="276" w:lineRule="auto"/>
        <w:rPr>
          <w:b/>
        </w:rPr>
      </w:pPr>
    </w:p>
    <w:p w:rsidR="001539F2" w:rsidRPr="00C31EBE" w:rsidRDefault="001539F2" w:rsidP="001539F2">
      <w:pPr>
        <w:spacing w:line="276" w:lineRule="auto"/>
        <w:rPr>
          <w:b/>
        </w:rPr>
      </w:pPr>
      <w:r w:rsidRPr="00C31EBE">
        <w:rPr>
          <w:b/>
        </w:rPr>
        <w:t>De Arnhemse Adviesraad Werk&amp;</w:t>
      </w:r>
      <w:r w:rsidR="00C31EBE" w:rsidRPr="00C31EBE">
        <w:rPr>
          <w:b/>
        </w:rPr>
        <w:t xml:space="preserve"> Inkomen vindt dat inwoners</w:t>
      </w:r>
      <w:r w:rsidRPr="00C31EBE">
        <w:rPr>
          <w:b/>
        </w:rPr>
        <w:t xml:space="preserve"> die ondersteuning van de gemeente krijgen in het kader van de participatiewet, een effectieve </w:t>
      </w:r>
      <w:r w:rsidR="00C31EBE" w:rsidRPr="00C31EBE">
        <w:rPr>
          <w:b/>
        </w:rPr>
        <w:t>begeleiding en nazorg verdienen. B</w:t>
      </w:r>
      <w:r w:rsidRPr="00C31EBE">
        <w:rPr>
          <w:b/>
        </w:rPr>
        <w:t xml:space="preserve">ijvoorbeeld in de vorm van </w:t>
      </w:r>
      <w:r w:rsidR="00C31EBE" w:rsidRPr="00C31EBE">
        <w:rPr>
          <w:b/>
        </w:rPr>
        <w:t>een</w:t>
      </w:r>
      <w:r w:rsidRPr="00C31EBE">
        <w:rPr>
          <w:b/>
        </w:rPr>
        <w:t xml:space="preserve"> </w:t>
      </w:r>
      <w:r w:rsidR="00C31EBE" w:rsidRPr="00C31EBE">
        <w:rPr>
          <w:b/>
        </w:rPr>
        <w:t>'</w:t>
      </w:r>
      <w:r w:rsidRPr="00C31EBE">
        <w:rPr>
          <w:b/>
        </w:rPr>
        <w:t xml:space="preserve">regisseur´ die het overzicht heeft over de acties. De afspraken tussen de inwoner en de gemeente </w:t>
      </w:r>
      <w:r w:rsidR="00C31EBE" w:rsidRPr="00C31EBE">
        <w:rPr>
          <w:b/>
        </w:rPr>
        <w:t xml:space="preserve">zouden dan moeten </w:t>
      </w:r>
      <w:r w:rsidRPr="00C31EBE">
        <w:rPr>
          <w:b/>
        </w:rPr>
        <w:t xml:space="preserve">worden vastgelegd in een sociale overeenkomst. Dit schrijft de Adviesraad in het advies dat zij deze week aanbood aan de wethouder Martien Louwers. </w:t>
      </w:r>
    </w:p>
    <w:p w:rsidR="001539F2" w:rsidRDefault="001539F2" w:rsidP="001539F2">
      <w:pPr>
        <w:spacing w:line="276" w:lineRule="auto"/>
        <w:rPr>
          <w:b/>
        </w:rPr>
      </w:pPr>
    </w:p>
    <w:p w:rsidR="001539F2" w:rsidRDefault="001539F2" w:rsidP="001539F2">
      <w:pPr>
        <w:spacing w:line="276" w:lineRule="auto"/>
      </w:pPr>
      <w:r w:rsidRPr="002117E5">
        <w:t>Ton Dicker, voorzitter van de adviesraad: "Wij stellen ons voor dat de inwoner zelf, al dan niet met hulp van een deskundige, een analyse maakt van wat er nodig is</w:t>
      </w:r>
      <w:r>
        <w:t xml:space="preserve"> en dan een </w:t>
      </w:r>
      <w:r w:rsidRPr="002117E5">
        <w:t xml:space="preserve">plan </w:t>
      </w:r>
      <w:r>
        <w:t xml:space="preserve">maakt </w:t>
      </w:r>
      <w:r w:rsidRPr="002117E5">
        <w:t xml:space="preserve">om weer op eigen benen te kunnen staan. </w:t>
      </w:r>
      <w:r w:rsidRPr="00D63033">
        <w:t xml:space="preserve">De aanvrager </w:t>
      </w:r>
      <w:r>
        <w:t xml:space="preserve">wordt daadoor geholpen op weg naar zelfredzaamheid". </w:t>
      </w:r>
    </w:p>
    <w:p w:rsidR="001539F2" w:rsidRDefault="001539F2" w:rsidP="001539F2">
      <w:pPr>
        <w:spacing w:line="276" w:lineRule="auto"/>
      </w:pPr>
    </w:p>
    <w:p w:rsidR="00C31EBE" w:rsidRPr="00C31EBE" w:rsidRDefault="00C31EBE" w:rsidP="001539F2">
      <w:pPr>
        <w:spacing w:line="276" w:lineRule="auto"/>
        <w:rPr>
          <w:b/>
        </w:rPr>
      </w:pPr>
      <w:r>
        <w:rPr>
          <w:b/>
        </w:rPr>
        <w:t>Ondersteuningsovereenkomst</w:t>
      </w:r>
    </w:p>
    <w:p w:rsidR="001539F2" w:rsidRPr="00587A07" w:rsidRDefault="001539F2" w:rsidP="001539F2">
      <w:pPr>
        <w:spacing w:line="276" w:lineRule="auto"/>
      </w:pPr>
      <w:r>
        <w:t xml:space="preserve">Naast een sociale overeenkomst op het gebied van werk, pleit de adviesraad voor een ondersteuningsovereenkomst. </w:t>
      </w:r>
      <w:r w:rsidRPr="00587A07">
        <w:t xml:space="preserve">Een ondersteuningsovereenkomst heeft als doel om </w:t>
      </w:r>
      <w:r>
        <w:t>inwoners die in aanraking komen met armoede</w:t>
      </w:r>
      <w:r w:rsidR="00C31EBE">
        <w:t>,</w:t>
      </w:r>
      <w:r>
        <w:t xml:space="preserve"> </w:t>
      </w:r>
      <w:r w:rsidRPr="00587A07">
        <w:t>bewust te l</w:t>
      </w:r>
      <w:r>
        <w:t xml:space="preserve">aten worden van de hulp die hij of </w:t>
      </w:r>
      <w:r w:rsidRPr="00587A07">
        <w:t xml:space="preserve">zij kan krijgen </w:t>
      </w:r>
      <w:r>
        <w:t>om weer op eigen benen te kunn</w:t>
      </w:r>
      <w:r w:rsidRPr="00587A07">
        <w:t xml:space="preserve">en staan. Zo´n overeenkomst kan bijdragen aan het terugdringen van de </w:t>
      </w:r>
      <w:r>
        <w:t>armoede</w:t>
      </w:r>
      <w:r w:rsidRPr="00587A07">
        <w:t>problematiek.</w:t>
      </w:r>
      <w:r>
        <w:t xml:space="preserve"> De afspraken in de </w:t>
      </w:r>
      <w:r w:rsidRPr="00587A07">
        <w:t>overee</w:t>
      </w:r>
      <w:r>
        <w:t>nkomst worden ook gevolgd</w:t>
      </w:r>
      <w:r w:rsidRPr="00587A07">
        <w:t xml:space="preserve"> door een </w:t>
      </w:r>
      <w:r>
        <w:t>´regisseur´.</w:t>
      </w:r>
    </w:p>
    <w:p w:rsidR="001539F2" w:rsidRDefault="001539F2" w:rsidP="001539F2">
      <w:pPr>
        <w:spacing w:line="276" w:lineRule="auto"/>
      </w:pPr>
    </w:p>
    <w:p w:rsidR="001539F2" w:rsidRDefault="001539F2" w:rsidP="001539F2">
      <w:pPr>
        <w:spacing w:line="276" w:lineRule="auto"/>
        <w:rPr>
          <w:bCs/>
          <w:iCs/>
        </w:rPr>
      </w:pPr>
      <w:r>
        <w:t xml:space="preserve">De adviesraad is van mening dat op deze manier beter kan worden gewerkt aan de zelfredzaamheid van inwoners. "Het is maatwerk, iedereen heeft wat anders nodig. Er zijn heel veel instanties waar mensen terecht kunnen voor hulp, maar zonder begeleiding komen ze daar niet of verliezen </w:t>
      </w:r>
      <w:r w:rsidR="00C31EBE">
        <w:t xml:space="preserve">ze </w:t>
      </w:r>
      <w:r>
        <w:t xml:space="preserve">het overzicht. Onze advies is om te werken op basis van gelijkwaardigheid en wederkerigheid. </w:t>
      </w:r>
      <w:r w:rsidRPr="00587A07">
        <w:rPr>
          <w:bCs/>
        </w:rPr>
        <w:t>Dit vraagt om</w:t>
      </w:r>
      <w:r>
        <w:rPr>
          <w:bCs/>
        </w:rPr>
        <w:t xml:space="preserve"> </w:t>
      </w:r>
      <w:r w:rsidRPr="00587A07">
        <w:rPr>
          <w:bCs/>
          <w:iCs/>
        </w:rPr>
        <w:t>intensief contact, een luisterend oor en bij voorkeur geen druk</w:t>
      </w:r>
      <w:r>
        <w:rPr>
          <w:bCs/>
          <w:iCs/>
        </w:rPr>
        <w:t>"</w:t>
      </w:r>
      <w:r w:rsidRPr="00587A07">
        <w:rPr>
          <w:bCs/>
          <w:iCs/>
        </w:rPr>
        <w:t>.</w:t>
      </w:r>
      <w:r>
        <w:rPr>
          <w:bCs/>
          <w:iCs/>
        </w:rPr>
        <w:t xml:space="preserve"> </w:t>
      </w:r>
    </w:p>
    <w:p w:rsidR="001539F2" w:rsidRDefault="001539F2" w:rsidP="001539F2">
      <w:pPr>
        <w:spacing w:line="276" w:lineRule="auto"/>
        <w:rPr>
          <w:bCs/>
          <w:iCs/>
        </w:rPr>
      </w:pPr>
    </w:p>
    <w:p w:rsidR="00C31EBE" w:rsidRPr="00C31EBE" w:rsidRDefault="00C31EBE" w:rsidP="001539F2">
      <w:pPr>
        <w:spacing w:line="276" w:lineRule="auto"/>
        <w:rPr>
          <w:b/>
          <w:bCs/>
          <w:iCs/>
        </w:rPr>
      </w:pPr>
      <w:r>
        <w:rPr>
          <w:b/>
          <w:bCs/>
          <w:iCs/>
        </w:rPr>
        <w:t>Aansluiting</w:t>
      </w:r>
    </w:p>
    <w:p w:rsidR="001539F2" w:rsidRDefault="001539F2" w:rsidP="001539F2">
      <w:pPr>
        <w:spacing w:line="276" w:lineRule="auto"/>
      </w:pPr>
      <w:r>
        <w:rPr>
          <w:bCs/>
          <w:iCs/>
        </w:rPr>
        <w:t xml:space="preserve">Wethouder Martien Louwers dankt de adviesraad voor het werk: "Dit sluit heel mooi aan bij de werkwijze die de gemeente op dit moment aan het ontwikkelen is. Wij willen onze inwoners graag ondersteunen op basis van </w:t>
      </w:r>
      <w:r w:rsidRPr="00587A07">
        <w:rPr>
          <w:bCs/>
          <w:iCs/>
        </w:rPr>
        <w:t>een gezamenlijk plan</w:t>
      </w:r>
      <w:r>
        <w:rPr>
          <w:bCs/>
          <w:iCs/>
        </w:rPr>
        <w:t xml:space="preserve"> en inwoners daar </w:t>
      </w:r>
      <w:r w:rsidRPr="00587A07">
        <w:rPr>
          <w:bCs/>
          <w:iCs/>
        </w:rPr>
        <w:t xml:space="preserve">naar vermogen </w:t>
      </w:r>
      <w:r>
        <w:rPr>
          <w:bCs/>
          <w:iCs/>
        </w:rPr>
        <w:t>zelf</w:t>
      </w:r>
      <w:r w:rsidRPr="00587A07">
        <w:rPr>
          <w:bCs/>
          <w:iCs/>
        </w:rPr>
        <w:t xml:space="preserve"> regie op </w:t>
      </w:r>
      <w:r>
        <w:rPr>
          <w:bCs/>
          <w:iCs/>
        </w:rPr>
        <w:t>l</w:t>
      </w:r>
      <w:r w:rsidRPr="00587A07">
        <w:rPr>
          <w:bCs/>
          <w:iCs/>
        </w:rPr>
        <w:t>aten voeren</w:t>
      </w:r>
      <w:r>
        <w:rPr>
          <w:bCs/>
          <w:iCs/>
        </w:rPr>
        <w:t>. Daardoor kan de</w:t>
      </w:r>
      <w:r w:rsidRPr="00587A07">
        <w:rPr>
          <w:bCs/>
          <w:iCs/>
        </w:rPr>
        <w:t xml:space="preserve"> inwoner </w:t>
      </w:r>
      <w:r>
        <w:rPr>
          <w:bCs/>
          <w:iCs/>
        </w:rPr>
        <w:t xml:space="preserve">als het nodig is </w:t>
      </w:r>
      <w:r w:rsidRPr="00587A07">
        <w:rPr>
          <w:bCs/>
          <w:iCs/>
        </w:rPr>
        <w:t xml:space="preserve">de gemeente aanspreken op </w:t>
      </w:r>
      <w:r>
        <w:rPr>
          <w:bCs/>
          <w:iCs/>
        </w:rPr>
        <w:t xml:space="preserve">kwaliteit van de ondersteuning en andersom. Onze </w:t>
      </w:r>
      <w:r w:rsidRPr="00587A07">
        <w:rPr>
          <w:bCs/>
          <w:iCs/>
        </w:rPr>
        <w:t>acties en inspanningen</w:t>
      </w:r>
      <w:r>
        <w:rPr>
          <w:bCs/>
          <w:iCs/>
        </w:rPr>
        <w:t xml:space="preserve"> zijn dan niet langer vrijblijvend." </w:t>
      </w:r>
    </w:p>
    <w:p w:rsidR="00492DB9" w:rsidRDefault="00492DB9"/>
    <w:p w:rsidR="00C31EBE" w:rsidRDefault="00C31EBE">
      <w:pPr>
        <w:rPr>
          <w:i/>
        </w:rPr>
      </w:pPr>
      <w:r>
        <w:rPr>
          <w:i/>
        </w:rPr>
        <w:t xml:space="preserve">Noot voor de redactie: </w:t>
      </w:r>
    </w:p>
    <w:p w:rsidR="00C31EBE" w:rsidRDefault="00C31EBE">
      <w:pPr>
        <w:rPr>
          <w:i/>
        </w:rPr>
      </w:pPr>
      <w:r>
        <w:rPr>
          <w:i/>
        </w:rPr>
        <w:t xml:space="preserve">Voor meer informatie kunt u terecht bij de adviesraad Werk &amp; Inkomen, Ton Dicker, 06- </w:t>
      </w:r>
    </w:p>
    <w:p w:rsidR="00C31EBE" w:rsidRPr="00C31EBE" w:rsidRDefault="00C31EBE">
      <w:pPr>
        <w:rPr>
          <w:i/>
        </w:rPr>
      </w:pPr>
      <w:r>
        <w:rPr>
          <w:i/>
        </w:rPr>
        <w:t>Of bij de gemeente Arnhem, Martine Baar, 06-52375218</w:t>
      </w:r>
    </w:p>
    <w:sectPr w:rsidR="00C31EBE" w:rsidRPr="00C31EBE" w:rsidSect="001539F2">
      <w:headerReference w:type="default" r:id="rId6"/>
      <w:footnotePr>
        <w:pos w:val="beneathText"/>
      </w:footnotePr>
      <w:pgSz w:w="11905" w:h="16837"/>
      <w:pgMar w:top="1418" w:right="1361" w:bottom="1418" w:left="136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18" w:rsidRDefault="00EA4318" w:rsidP="00204B49">
      <w:r>
        <w:separator/>
      </w:r>
    </w:p>
  </w:endnote>
  <w:endnote w:type="continuationSeparator" w:id="0">
    <w:p w:rsidR="00EA4318" w:rsidRDefault="00EA4318" w:rsidP="0020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18" w:rsidRDefault="00EA4318" w:rsidP="00204B49">
      <w:r>
        <w:separator/>
      </w:r>
    </w:p>
  </w:footnote>
  <w:footnote w:type="continuationSeparator" w:id="0">
    <w:p w:rsidR="00EA4318" w:rsidRDefault="00EA4318" w:rsidP="0020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95" w:rsidRDefault="001539F2" w:rsidP="002D3195">
    <w:pPr>
      <w:pStyle w:val="Koptekst"/>
    </w:pPr>
    <w:r>
      <w:rPr>
        <w:rFonts w:ascii="Trebuchet MS" w:hAnsi="Trebuchet MS"/>
        <w:noProof/>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-179070</wp:posOffset>
          </wp:positionV>
          <wp:extent cx="2598420" cy="1276350"/>
          <wp:effectExtent l="0" t="0" r="0" b="0"/>
          <wp:wrapTight wrapText="bothSides">
            <wp:wrapPolygon edited="0">
              <wp:start x="0" y="0"/>
              <wp:lineTo x="0" y="21278"/>
              <wp:lineTo x="21378" y="21278"/>
              <wp:lineTo x="2137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iesraad w&amp;I.jpg"/>
                  <pic:cNvPicPr/>
                </pic:nvPicPr>
                <pic:blipFill>
                  <a:blip r:embed="rId1">
                    <a:extLst>
                      <a:ext uri="{28A0092B-C50C-407E-A947-70E740481C1C}">
                        <a14:useLocalDpi xmlns:a14="http://schemas.microsoft.com/office/drawing/2010/main" val="0"/>
                      </a:ext>
                    </a:extLst>
                  </a:blip>
                  <a:stretch>
                    <a:fillRect/>
                  </a:stretch>
                </pic:blipFill>
                <pic:spPr>
                  <a:xfrm>
                    <a:off x="0" y="0"/>
                    <a:ext cx="2598420" cy="1276350"/>
                  </a:xfrm>
                  <a:prstGeom prst="rect">
                    <a:avLst/>
                  </a:prstGeom>
                </pic:spPr>
              </pic:pic>
            </a:graphicData>
          </a:graphic>
        </wp:anchor>
      </w:drawing>
    </w:r>
    <w:r>
      <w:rPr>
        <w:rFonts w:ascii="Trebuchet MS" w:hAnsi="Trebuchet MS"/>
        <w:noProof/>
        <w:lang w:eastAsia="nl-NL"/>
      </w:rPr>
      <w:drawing>
        <wp:anchor distT="0" distB="0" distL="114300" distR="114300" simplePos="0" relativeHeight="251659264" behindDoc="1" locked="0" layoutInCell="1" allowOverlap="1">
          <wp:simplePos x="0" y="0"/>
          <wp:positionH relativeFrom="margin">
            <wp:align>right</wp:align>
          </wp:positionH>
          <wp:positionV relativeFrom="paragraph">
            <wp:posOffset>6985</wp:posOffset>
          </wp:positionV>
          <wp:extent cx="2524125" cy="665181"/>
          <wp:effectExtent l="0" t="0" r="0" b="1905"/>
          <wp:wrapTight wrapText="bothSides">
            <wp:wrapPolygon edited="0">
              <wp:start x="0" y="0"/>
              <wp:lineTo x="0" y="21043"/>
              <wp:lineTo x="21355" y="21043"/>
              <wp:lineTo x="213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665181"/>
                  </a:xfrm>
                  <a:prstGeom prst="rect">
                    <a:avLst/>
                  </a:prstGeom>
                  <a:noFill/>
                  <a:ln>
                    <a:noFill/>
                  </a:ln>
                </pic:spPr>
              </pic:pic>
            </a:graphicData>
          </a:graphic>
        </wp:anchor>
      </w:drawing>
    </w:r>
  </w:p>
  <w:p w:rsidR="00E92E72" w:rsidRPr="002D3195" w:rsidRDefault="00EA4318" w:rsidP="002D31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F2"/>
    <w:rsid w:val="00074EE4"/>
    <w:rsid w:val="001539F2"/>
    <w:rsid w:val="00204B49"/>
    <w:rsid w:val="00492DB9"/>
    <w:rsid w:val="00506FCE"/>
    <w:rsid w:val="00C31EBE"/>
    <w:rsid w:val="00D41DC7"/>
    <w:rsid w:val="00EA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1B12-F2F4-45B7-BBA6-C6E5CCC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9F2"/>
    <w:pPr>
      <w:suppressAutoHyphens/>
      <w:spacing w:after="0" w:line="240" w:lineRule="auto"/>
    </w:pPr>
    <w:rPr>
      <w:rFonts w:ascii="Arial" w:eastAsia="Times New Roman" w:hAnsi="Arial" w:cs="Arial"/>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539F2"/>
    <w:pPr>
      <w:tabs>
        <w:tab w:val="center" w:pos="4153"/>
        <w:tab w:val="right" w:pos="8306"/>
      </w:tabs>
    </w:pPr>
  </w:style>
  <w:style w:type="character" w:customStyle="1" w:styleId="KoptekstChar">
    <w:name w:val="Koptekst Char"/>
    <w:basedOn w:val="Standaardalinea-lettertype"/>
    <w:link w:val="Koptekst"/>
    <w:rsid w:val="001539F2"/>
    <w:rPr>
      <w:rFonts w:ascii="Arial" w:eastAsia="Times New Roman" w:hAnsi="Arial" w:cs="Arial"/>
      <w:sz w:val="20"/>
      <w:szCs w:val="20"/>
      <w:lang w:val="nl-NL" w:eastAsia="ar-SA"/>
    </w:rPr>
  </w:style>
  <w:style w:type="paragraph" w:customStyle="1" w:styleId="Broodtekst">
    <w:name w:val="Broodtekst"/>
    <w:basedOn w:val="Standaard"/>
    <w:next w:val="Standaard"/>
    <w:rsid w:val="001539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61721F86.dotm</Template>
  <TotalTime>0</TotalTime>
  <Pages>1</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Martine Baar</cp:lastModifiedBy>
  <cp:revision>2</cp:revision>
  <dcterms:created xsi:type="dcterms:W3CDTF">2018-12-20T09:09:00Z</dcterms:created>
  <dcterms:modified xsi:type="dcterms:W3CDTF">2018-12-20T09:09:00Z</dcterms:modified>
</cp:coreProperties>
</file>