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EF2" w:rsidRPr="00C6281A" w:rsidRDefault="00D963B0" w:rsidP="00C6281A">
      <w:pPr>
        <w:rPr>
          <w:rFonts w:ascii="Arial Black" w:hAnsi="Arial Black"/>
          <w:b/>
          <w:u w:val="single"/>
        </w:rPr>
      </w:pPr>
      <w:bookmarkStart w:id="0" w:name="_GoBack"/>
      <w:bookmarkEnd w:id="0"/>
      <w:r w:rsidRPr="00C6281A">
        <w:rPr>
          <w:rFonts w:ascii="Arial Black" w:hAnsi="Arial Black"/>
          <w:b/>
          <w:u w:val="single"/>
        </w:rPr>
        <w:t xml:space="preserve">Samenwerkings overeenkomst </w:t>
      </w:r>
      <w:r w:rsidR="00E54D2B" w:rsidRPr="00C6281A">
        <w:rPr>
          <w:rFonts w:ascii="Arial Black" w:hAnsi="Arial Black"/>
          <w:b/>
          <w:u w:val="single"/>
        </w:rPr>
        <w:t>werkwijze adviesraad</w:t>
      </w:r>
      <w:r w:rsidRPr="00C6281A">
        <w:rPr>
          <w:rFonts w:ascii="Arial Black" w:hAnsi="Arial Black"/>
          <w:b/>
          <w:u w:val="single"/>
        </w:rPr>
        <w:t xml:space="preserve"> werk en inkomen (ondersteuning)</w:t>
      </w:r>
      <w:r w:rsidR="00B74D22">
        <w:rPr>
          <w:rFonts w:ascii="Arial Black" w:hAnsi="Arial Black"/>
          <w:b/>
          <w:u w:val="single"/>
        </w:rPr>
        <w:t xml:space="preserve"> (NB </w:t>
      </w:r>
    </w:p>
    <w:p w:rsidR="00D963B0" w:rsidRPr="00C6281A" w:rsidRDefault="00D963B0">
      <w:pPr>
        <w:rPr>
          <w:rFonts w:ascii="Arial Black" w:hAnsi="Arial Black"/>
        </w:rPr>
      </w:pPr>
    </w:p>
    <w:p w:rsidR="00D963B0" w:rsidRPr="00C6281A" w:rsidRDefault="00D963B0" w:rsidP="00C6281A">
      <w:pPr>
        <w:pStyle w:val="Lijstalinea"/>
        <w:numPr>
          <w:ilvl w:val="0"/>
          <w:numId w:val="2"/>
        </w:numPr>
        <w:rPr>
          <w:rFonts w:cstheme="minorHAnsi"/>
        </w:rPr>
      </w:pPr>
      <w:r w:rsidRPr="00C6281A">
        <w:rPr>
          <w:rFonts w:cstheme="minorHAnsi"/>
        </w:rPr>
        <w:t>De adviesraad houd zich aan de aangename voorwaarden van het huishoudelijk regelement  en verordening uitgegeven en gelet op artikel 47 van de participatie wet</w:t>
      </w:r>
      <w:r w:rsidR="00E54D2B" w:rsidRPr="00C6281A">
        <w:rPr>
          <w:rFonts w:cstheme="minorHAnsi"/>
        </w:rPr>
        <w:t>. Van artikel 1 tot en met 9)</w:t>
      </w:r>
    </w:p>
    <w:p w:rsidR="00D963B0" w:rsidRPr="00C6281A" w:rsidRDefault="00D963B0" w:rsidP="00C6281A">
      <w:pPr>
        <w:pStyle w:val="Lijstalinea"/>
        <w:numPr>
          <w:ilvl w:val="0"/>
          <w:numId w:val="2"/>
        </w:numPr>
        <w:rPr>
          <w:rFonts w:cstheme="minorHAnsi"/>
        </w:rPr>
      </w:pPr>
      <w:r w:rsidRPr="00C6281A">
        <w:rPr>
          <w:rFonts w:cstheme="minorHAnsi"/>
        </w:rPr>
        <w:t>De adviesraad is van aanvang af verdeeld in praktische werkgroepen ingedeeld naar keuze, enthousiasme, kennis, en ervaring.</w:t>
      </w:r>
    </w:p>
    <w:p w:rsidR="00D963B0" w:rsidRPr="00C6281A" w:rsidRDefault="00D963B0" w:rsidP="00C6281A">
      <w:pPr>
        <w:pStyle w:val="Lijstalinea"/>
        <w:numPr>
          <w:ilvl w:val="0"/>
          <w:numId w:val="2"/>
        </w:numPr>
        <w:rPr>
          <w:rFonts w:cstheme="minorHAnsi"/>
        </w:rPr>
      </w:pPr>
      <w:r w:rsidRPr="00C6281A">
        <w:rPr>
          <w:rFonts w:cstheme="minorHAnsi"/>
        </w:rPr>
        <w:t xml:space="preserve">Deze groepjes komen regelmatig samen en nemen kennis vanuit de burger </w:t>
      </w:r>
      <w:r w:rsidR="001E21EB">
        <w:rPr>
          <w:rFonts w:cstheme="minorHAnsi"/>
        </w:rPr>
        <w:t>,</w:t>
      </w:r>
      <w:r w:rsidRPr="00C6281A">
        <w:rPr>
          <w:rFonts w:cstheme="minorHAnsi"/>
        </w:rPr>
        <w:t xml:space="preserve"> </w:t>
      </w:r>
      <w:r w:rsidR="001E21EB">
        <w:rPr>
          <w:rFonts w:cstheme="minorHAnsi"/>
        </w:rPr>
        <w:t>belangen organisaties en andere stukken. (VNG/</w:t>
      </w:r>
      <w:r w:rsidR="00B74D22">
        <w:rPr>
          <w:rFonts w:cstheme="minorHAnsi"/>
        </w:rPr>
        <w:t>Ministerie e.a. sociaal domein)</w:t>
      </w:r>
    </w:p>
    <w:p w:rsidR="00516213" w:rsidRPr="00C6281A" w:rsidRDefault="00D963B0" w:rsidP="00C6281A">
      <w:pPr>
        <w:pStyle w:val="Lijstalinea"/>
        <w:numPr>
          <w:ilvl w:val="0"/>
          <w:numId w:val="2"/>
        </w:numPr>
        <w:rPr>
          <w:rFonts w:cstheme="minorHAnsi"/>
        </w:rPr>
      </w:pPr>
      <w:r w:rsidRPr="00C6281A">
        <w:rPr>
          <w:rFonts w:cstheme="minorHAnsi"/>
        </w:rPr>
        <w:t>De werkgroepen richten zich ofwel op alles rondom werk vanuit de participatie wet ofwel inkomens ondersteuning  in de breedste zin van het woord.</w:t>
      </w:r>
      <w:r w:rsidR="00E54D2B" w:rsidRPr="00C6281A">
        <w:rPr>
          <w:rFonts w:cstheme="minorHAnsi"/>
        </w:rPr>
        <w:t xml:space="preserve"> Ze handelen hierin slagvaardig en zijn in staat om nieuwe thema dossiers binnen hun terrein op te pakken. Voor nieuwe thema dossiers sluiten tijdelijk andere leden aan al gelang hun enthousiasme, kennis en ervaring  sub werkgroepjes. Het aanspreekpunt blijft gelijk. </w:t>
      </w:r>
      <w:r w:rsidR="00516213" w:rsidRPr="00C6281A">
        <w:rPr>
          <w:rFonts w:cstheme="minorHAnsi"/>
        </w:rPr>
        <w:t xml:space="preserve">Het aanspreekpunt is een lid die goed bereikbaar is en die actief goede contacten onderhoud met gemeente, leden  en belangen groepen vanuit de burgers. </w:t>
      </w:r>
    </w:p>
    <w:p w:rsidR="00D963B0" w:rsidRPr="00C6281A" w:rsidRDefault="00E54D2B" w:rsidP="00C6281A">
      <w:pPr>
        <w:pStyle w:val="Lijstalinea"/>
        <w:numPr>
          <w:ilvl w:val="0"/>
          <w:numId w:val="2"/>
        </w:numPr>
        <w:rPr>
          <w:rFonts w:cstheme="minorHAnsi"/>
        </w:rPr>
      </w:pPr>
      <w:r w:rsidRPr="00C6281A">
        <w:rPr>
          <w:rFonts w:cstheme="minorHAnsi"/>
        </w:rPr>
        <w:t xml:space="preserve">Zij leggen </w:t>
      </w:r>
      <w:r w:rsidR="00516213" w:rsidRPr="00C6281A">
        <w:rPr>
          <w:rFonts w:cstheme="minorHAnsi"/>
        </w:rPr>
        <w:t xml:space="preserve">elk thema dossier </w:t>
      </w:r>
      <w:r w:rsidRPr="00C6281A">
        <w:rPr>
          <w:rFonts w:cstheme="minorHAnsi"/>
        </w:rPr>
        <w:t>altijd voor aan de voorzitter die hierin bekijkt of het thema dossier niet al ergens anders behandelt wordt en de werkwijze en leden faciliteert in deze zelfstandig werkwijze. De voorzitter draagt voor die leden die geen thema dossiers hebben onderwerpen aan waar nodig.</w:t>
      </w:r>
      <w:r w:rsidR="00516213" w:rsidRPr="00C6281A">
        <w:rPr>
          <w:rFonts w:cstheme="minorHAnsi"/>
        </w:rPr>
        <w:t xml:space="preserve"> Hij waardeert degelijk onderzoek om te borgen dat een thema dossier echt aansluit bij een grotere doel (individuele  burger problematiek wordt niet behandelt mar doorverwezen naar het wijkteam).</w:t>
      </w:r>
    </w:p>
    <w:p w:rsidR="00E54D2B" w:rsidRPr="00C6281A" w:rsidRDefault="00E54D2B" w:rsidP="00C6281A">
      <w:pPr>
        <w:pStyle w:val="Lijstalinea"/>
        <w:numPr>
          <w:ilvl w:val="0"/>
          <w:numId w:val="2"/>
        </w:numPr>
        <w:rPr>
          <w:rFonts w:cstheme="minorHAnsi"/>
        </w:rPr>
      </w:pPr>
      <w:r w:rsidRPr="00C6281A">
        <w:rPr>
          <w:rFonts w:cstheme="minorHAnsi"/>
        </w:rPr>
        <w:t xml:space="preserve">Indien kennis wordt genomen (bij een vergadering of bijeenkomst vanuit burger of beleid) van een thema dossiers die aansluiten bij artikel 2.1.3. van de wet maatschappelijke ondersteuning 2015 en artikel 2.10 van de jeugdwet wordt dit keurig samengevat en doorgegeven aan de desbetreffende contact personen. Zo blijft iedereen slagvaardig op de hoogte en kan inspelen op de noodzakelijke thema dossiers die aandacht behoeven.  </w:t>
      </w:r>
      <w:r w:rsidR="00C6281A" w:rsidRPr="00C6281A">
        <w:rPr>
          <w:rFonts w:cstheme="minorHAnsi"/>
        </w:rPr>
        <w:t xml:space="preserve">Bij overstijgende thema dossiers zoekt met elkaar op, op basis van ervaring, kennis, enthousiasme en beschikbare tijd. </w:t>
      </w:r>
    </w:p>
    <w:p w:rsidR="00E54D2B" w:rsidRPr="00C6281A" w:rsidRDefault="00E54D2B" w:rsidP="00C6281A">
      <w:pPr>
        <w:pStyle w:val="Lijstalinea"/>
        <w:numPr>
          <w:ilvl w:val="0"/>
          <w:numId w:val="2"/>
        </w:numPr>
        <w:rPr>
          <w:rFonts w:cstheme="minorHAnsi"/>
        </w:rPr>
      </w:pPr>
      <w:r w:rsidRPr="00C6281A">
        <w:rPr>
          <w:rFonts w:cstheme="minorHAnsi"/>
        </w:rPr>
        <w:t>De keuzes blijven bij de desbetreffende adviesraad om dit op te pakken want gezien de vrijwillige basis en de tijd die hiervoor staat is het van essentiële belang dat de leden actief en enthousiast blijven.  Het st</w:t>
      </w:r>
      <w:r w:rsidR="00516213" w:rsidRPr="00C6281A">
        <w:rPr>
          <w:rFonts w:cstheme="minorHAnsi"/>
        </w:rPr>
        <w:t>a</w:t>
      </w:r>
      <w:r w:rsidRPr="00C6281A">
        <w:rPr>
          <w:rFonts w:cstheme="minorHAnsi"/>
        </w:rPr>
        <w:t>at de leden vrij om bij de voorzitter te inf</w:t>
      </w:r>
      <w:r w:rsidR="00C6281A" w:rsidRPr="00C6281A">
        <w:rPr>
          <w:rFonts w:cstheme="minorHAnsi"/>
        </w:rPr>
        <w:t>ormeren indien zijn  zich op een</w:t>
      </w:r>
      <w:r w:rsidRPr="00C6281A">
        <w:rPr>
          <w:rFonts w:cstheme="minorHAnsi"/>
        </w:rPr>
        <w:t xml:space="preserve"> ander terrein willen begeven omdat zij hier meer expertise en enthousiasme hebben </w:t>
      </w:r>
    </w:p>
    <w:p w:rsidR="00C6281A" w:rsidRPr="00C6281A" w:rsidRDefault="00D963B0" w:rsidP="006C1A3A">
      <w:pPr>
        <w:pStyle w:val="Lijstalinea"/>
        <w:numPr>
          <w:ilvl w:val="0"/>
          <w:numId w:val="2"/>
        </w:numPr>
        <w:rPr>
          <w:rFonts w:cstheme="minorHAnsi"/>
        </w:rPr>
      </w:pPr>
      <w:r w:rsidRPr="00C6281A">
        <w:rPr>
          <w:rFonts w:cstheme="minorHAnsi"/>
        </w:rPr>
        <w:t xml:space="preserve">De thema dossier onder werk vallend zin momenteel </w:t>
      </w:r>
      <w:r w:rsidR="00B74D22">
        <w:rPr>
          <w:rFonts w:cstheme="minorHAnsi"/>
        </w:rPr>
        <w:t xml:space="preserve">: werk, scalabor, doorbraak naar werk e.a. </w:t>
      </w:r>
      <w:r w:rsidRPr="00C6281A">
        <w:rPr>
          <w:rFonts w:cstheme="minorHAnsi"/>
        </w:rPr>
        <w:t xml:space="preserve"> </w:t>
      </w:r>
    </w:p>
    <w:p w:rsidR="00C6281A" w:rsidRPr="001E21EB" w:rsidRDefault="00D963B0" w:rsidP="00E66F2E">
      <w:pPr>
        <w:pStyle w:val="Lijstalinea"/>
        <w:numPr>
          <w:ilvl w:val="0"/>
          <w:numId w:val="2"/>
        </w:numPr>
        <w:rPr>
          <w:rFonts w:cstheme="minorHAnsi"/>
        </w:rPr>
      </w:pPr>
      <w:r w:rsidRPr="001E21EB">
        <w:rPr>
          <w:rFonts w:cstheme="minorHAnsi"/>
        </w:rPr>
        <w:t>De thema dossiers on inkomen en inkomensondersteuning momenteel: armoede</w:t>
      </w:r>
      <w:r w:rsidR="00B74D22">
        <w:rPr>
          <w:rFonts w:cstheme="minorHAnsi"/>
        </w:rPr>
        <w:t xml:space="preserve"> en schulden/schuldhulp bij o.a. </w:t>
      </w:r>
      <w:r w:rsidRPr="001E21EB">
        <w:rPr>
          <w:rFonts w:cstheme="minorHAnsi"/>
        </w:rPr>
        <w:t xml:space="preserve"> (verborgen en zichtbaar bij 18&gt;</w:t>
      </w:r>
      <w:r w:rsidR="00B74D22">
        <w:rPr>
          <w:rFonts w:cstheme="minorHAnsi"/>
        </w:rPr>
        <w:t>dus volwassenen</w:t>
      </w:r>
      <w:r w:rsidRPr="001E21EB">
        <w:rPr>
          <w:rFonts w:cstheme="minorHAnsi"/>
        </w:rPr>
        <w:t xml:space="preserve">) , werkende armen in loondienst en als ZZP’ers </w:t>
      </w:r>
      <w:r w:rsidR="00B74D22">
        <w:rPr>
          <w:rFonts w:cstheme="minorHAnsi"/>
        </w:rPr>
        <w:t xml:space="preserve">/ondernemers </w:t>
      </w:r>
      <w:r w:rsidRPr="001E21EB">
        <w:rPr>
          <w:rFonts w:cstheme="minorHAnsi"/>
        </w:rPr>
        <w:t>met of zonder vermogen</w:t>
      </w:r>
      <w:r w:rsidR="00B74D22">
        <w:rPr>
          <w:rFonts w:cstheme="minorHAnsi"/>
        </w:rPr>
        <w:t xml:space="preserve">, migranten en asielzoekers. </w:t>
      </w:r>
    </w:p>
    <w:p w:rsidR="00B74D22" w:rsidRDefault="001E21EB" w:rsidP="00C6281A">
      <w:pPr>
        <w:pStyle w:val="Lijstalinea"/>
        <w:numPr>
          <w:ilvl w:val="0"/>
          <w:numId w:val="2"/>
        </w:numPr>
        <w:rPr>
          <w:rFonts w:cstheme="minorHAnsi"/>
        </w:rPr>
      </w:pPr>
      <w:r>
        <w:rPr>
          <w:rFonts w:cstheme="minorHAnsi"/>
        </w:rPr>
        <w:t>De adviesraad W&amp;I</w:t>
      </w:r>
      <w:r w:rsidR="00D963B0" w:rsidRPr="00C6281A">
        <w:rPr>
          <w:rFonts w:cstheme="minorHAnsi"/>
        </w:rPr>
        <w:t xml:space="preserve"> adviseert het college ongevraagd en gevraagd en </w:t>
      </w:r>
      <w:r w:rsidR="00C6281A" w:rsidRPr="00C6281A">
        <w:rPr>
          <w:rFonts w:cstheme="minorHAnsi"/>
        </w:rPr>
        <w:t>zorgt</w:t>
      </w:r>
      <w:r w:rsidR="00D963B0" w:rsidRPr="00C6281A">
        <w:rPr>
          <w:rFonts w:cstheme="minorHAnsi"/>
        </w:rPr>
        <w:t xml:space="preserve"> dat zij op de hoogte blijven van de ontwikkelingen binnen W&amp;I binnen het sociaal domein door het volgen en contact met bestuursadviseurs, wethouders en doelgroepen en cliënten en belangen organisaties.</w:t>
      </w:r>
    </w:p>
    <w:p w:rsidR="00C6281A" w:rsidRPr="00C6281A" w:rsidRDefault="00D963B0" w:rsidP="00C6281A">
      <w:pPr>
        <w:pStyle w:val="Lijstalinea"/>
        <w:numPr>
          <w:ilvl w:val="0"/>
          <w:numId w:val="2"/>
        </w:numPr>
        <w:rPr>
          <w:rFonts w:cstheme="minorHAnsi"/>
        </w:rPr>
      </w:pPr>
      <w:r w:rsidRPr="00C6281A">
        <w:rPr>
          <w:rFonts w:cstheme="minorHAnsi"/>
        </w:rPr>
        <w:lastRenderedPageBreak/>
        <w:t xml:space="preserve">Signalen vanuit deze en burgers worden onderzocht en serieus genomen en geagendeerd. Daarmee slaan zij als het ware een brug tussen (theorie) beleid en (praktijk) het effect op de burger en omgekeerd. </w:t>
      </w:r>
    </w:p>
    <w:p w:rsidR="00E54D2B" w:rsidRPr="00C6281A" w:rsidRDefault="00C6281A" w:rsidP="00C6281A">
      <w:pPr>
        <w:pStyle w:val="Lijstalinea"/>
        <w:numPr>
          <w:ilvl w:val="0"/>
          <w:numId w:val="2"/>
        </w:numPr>
        <w:rPr>
          <w:rFonts w:cstheme="minorHAnsi"/>
        </w:rPr>
      </w:pPr>
      <w:r w:rsidRPr="00C6281A">
        <w:rPr>
          <w:rFonts w:cstheme="minorHAnsi"/>
        </w:rPr>
        <w:t xml:space="preserve">Alle leden </w:t>
      </w:r>
      <w:r w:rsidR="00E54D2B" w:rsidRPr="00C6281A">
        <w:rPr>
          <w:rFonts w:cstheme="minorHAnsi"/>
        </w:rPr>
        <w:t>dragen actief bij aan kennisoverdracht door het informeren van andere leden waar zij staan per vergadering (kort bullet</w:t>
      </w:r>
      <w:r w:rsidRPr="00C6281A">
        <w:rPr>
          <w:rFonts w:cstheme="minorHAnsi"/>
        </w:rPr>
        <w:t xml:space="preserve"> </w:t>
      </w:r>
      <w:r w:rsidR="00E54D2B" w:rsidRPr="00C6281A">
        <w:rPr>
          <w:rFonts w:cstheme="minorHAnsi"/>
        </w:rPr>
        <w:t xml:space="preserve">punten anders ontstaat teveel druk) </w:t>
      </w:r>
      <w:r w:rsidR="00516213" w:rsidRPr="00C6281A">
        <w:rPr>
          <w:rFonts w:cstheme="minorHAnsi"/>
        </w:rPr>
        <w:t>en algemene ontwikkeling waarbij bijvoorbeeld</w:t>
      </w:r>
      <w:r w:rsidRPr="00C6281A">
        <w:rPr>
          <w:rFonts w:cstheme="minorHAnsi"/>
        </w:rPr>
        <w:t xml:space="preserve"> e</w:t>
      </w:r>
      <w:r w:rsidR="00516213" w:rsidRPr="00C6281A">
        <w:rPr>
          <w:rFonts w:cstheme="minorHAnsi"/>
        </w:rPr>
        <w:t>e</w:t>
      </w:r>
      <w:r w:rsidRPr="00C6281A">
        <w:rPr>
          <w:rFonts w:cstheme="minorHAnsi"/>
        </w:rPr>
        <w:t>n</w:t>
      </w:r>
      <w:r w:rsidR="00516213" w:rsidRPr="00C6281A">
        <w:rPr>
          <w:rFonts w:cstheme="minorHAnsi"/>
        </w:rPr>
        <w:t xml:space="preserve"> spreker vanuit gemeente of andere belangen organisaties wordt uitgenodigd een presentatie te houden met onderwerpen die passen bij de thema dossiers. Met het doel elkaars kennis en enthousiasme te  ondersteunen.</w:t>
      </w:r>
    </w:p>
    <w:p w:rsidR="00516213" w:rsidRDefault="00516213" w:rsidP="00C6281A">
      <w:pPr>
        <w:pStyle w:val="Lijstalinea"/>
        <w:numPr>
          <w:ilvl w:val="0"/>
          <w:numId w:val="2"/>
        </w:numPr>
        <w:rPr>
          <w:rFonts w:cstheme="minorHAnsi"/>
        </w:rPr>
      </w:pPr>
      <w:r w:rsidRPr="00C6281A">
        <w:rPr>
          <w:rFonts w:cstheme="minorHAnsi"/>
        </w:rPr>
        <w:t xml:space="preserve">De plenaire vergadering zijn verdeeld in informatie (updates) en kennis overdracht. </w:t>
      </w:r>
      <w:r w:rsidR="00C6281A" w:rsidRPr="00C6281A">
        <w:rPr>
          <w:rFonts w:cstheme="minorHAnsi"/>
        </w:rPr>
        <w:t xml:space="preserve"> Dit is vastgesteld door alle leden.</w:t>
      </w:r>
    </w:p>
    <w:p w:rsidR="001E21EB" w:rsidRDefault="001E21EB" w:rsidP="00C6281A">
      <w:pPr>
        <w:pStyle w:val="Lijstalinea"/>
        <w:numPr>
          <w:ilvl w:val="0"/>
          <w:numId w:val="2"/>
        </w:numPr>
        <w:rPr>
          <w:rFonts w:cstheme="minorHAnsi"/>
        </w:rPr>
      </w:pPr>
      <w:r>
        <w:rPr>
          <w:rFonts w:cstheme="minorHAnsi"/>
        </w:rPr>
        <w:t>Bij de kwartaal overleg met werkgroep en met bestuursadviseurs (deskundig over het desbetreffende onderwerp worden signalen besproken in de vorm van een agenda, vragen en/of aanbevelingen die van te voren of tijdens aan de bestuursadviseurs wordt voorgelegd en besproken. Indien er nieuwe ontwikkelingen in het beleid zijn wordt dit ook besproken.</w:t>
      </w:r>
    </w:p>
    <w:p w:rsidR="001E21EB" w:rsidRDefault="001E21EB" w:rsidP="00C6281A">
      <w:pPr>
        <w:pStyle w:val="Lijstalinea"/>
        <w:numPr>
          <w:ilvl w:val="0"/>
          <w:numId w:val="2"/>
        </w:numPr>
        <w:rPr>
          <w:rFonts w:cstheme="minorHAnsi"/>
        </w:rPr>
      </w:pPr>
      <w:r>
        <w:rPr>
          <w:rFonts w:cstheme="minorHAnsi"/>
        </w:rPr>
        <w:t>Na afloop volgt en een samenvatting en wordt indien nodig en gewenst een concept advies gemaakt en deze wordt eerst overlegd met de bestuursadviseurs en voorzitter. Daarna wordt deze in de volgende plenaire vergadering van de adviesraad ingebracht .</w:t>
      </w:r>
    </w:p>
    <w:p w:rsidR="001E21EB" w:rsidRPr="00C6281A" w:rsidRDefault="001E21EB" w:rsidP="00C6281A">
      <w:pPr>
        <w:pStyle w:val="Lijstalinea"/>
        <w:numPr>
          <w:ilvl w:val="0"/>
          <w:numId w:val="2"/>
        </w:numPr>
        <w:rPr>
          <w:rFonts w:cstheme="minorHAnsi"/>
        </w:rPr>
      </w:pPr>
      <w:r>
        <w:rPr>
          <w:rFonts w:cstheme="minorHAnsi"/>
        </w:rPr>
        <w:t>Pas als er 50% akkoord is of de voorzitter goedgekeurd heft wordt het advies formeel gezonden aan B&amp;W en een kopie aan de bestuursadviseurs.</w:t>
      </w:r>
    </w:p>
    <w:p w:rsidR="001E21EB" w:rsidRDefault="00516213" w:rsidP="00C6281A">
      <w:pPr>
        <w:pStyle w:val="Lijstalinea"/>
        <w:numPr>
          <w:ilvl w:val="0"/>
          <w:numId w:val="2"/>
        </w:numPr>
        <w:rPr>
          <w:rFonts w:cstheme="minorHAnsi"/>
        </w:rPr>
      </w:pPr>
      <w:r w:rsidRPr="00C6281A">
        <w:rPr>
          <w:rFonts w:cstheme="minorHAnsi"/>
        </w:rPr>
        <w:t>Adviezen</w:t>
      </w:r>
      <w:r w:rsidR="001E21EB">
        <w:rPr>
          <w:rFonts w:cstheme="minorHAnsi"/>
        </w:rPr>
        <w:t xml:space="preserve"> of aanbevelingen </w:t>
      </w:r>
      <w:r w:rsidRPr="00C6281A">
        <w:rPr>
          <w:rFonts w:cstheme="minorHAnsi"/>
        </w:rPr>
        <w:t xml:space="preserve"> informeel (benoemd en besproken bij vergaderingen daarvan wordt altijd een samenvatting gemaakt en ge</w:t>
      </w:r>
      <w:r w:rsidR="001E21EB">
        <w:rPr>
          <w:rFonts w:cstheme="minorHAnsi"/>
        </w:rPr>
        <w:t xml:space="preserve">deeld </w:t>
      </w:r>
      <w:r w:rsidR="00B74D22">
        <w:rPr>
          <w:rFonts w:cstheme="minorHAnsi"/>
        </w:rPr>
        <w:t xml:space="preserve">met de leden W&amp;I (belangrijke punten worden kort benoemd </w:t>
      </w:r>
      <w:r w:rsidR="001E21EB">
        <w:rPr>
          <w:rFonts w:cstheme="minorHAnsi"/>
        </w:rPr>
        <w:t>op de site</w:t>
      </w:r>
      <w:r w:rsidR="00B74D22">
        <w:rPr>
          <w:rFonts w:cstheme="minorHAnsi"/>
        </w:rPr>
        <w:t xml:space="preserve"> ter info</w:t>
      </w:r>
      <w:r w:rsidR="001E21EB">
        <w:rPr>
          <w:rFonts w:cstheme="minorHAnsi"/>
        </w:rPr>
        <w:t xml:space="preserve">. </w:t>
      </w:r>
    </w:p>
    <w:p w:rsidR="00516213" w:rsidRPr="00C6281A" w:rsidRDefault="001E21EB" w:rsidP="00C6281A">
      <w:pPr>
        <w:pStyle w:val="Lijstalinea"/>
        <w:numPr>
          <w:ilvl w:val="0"/>
          <w:numId w:val="2"/>
        </w:numPr>
        <w:rPr>
          <w:rFonts w:cstheme="minorHAnsi"/>
        </w:rPr>
      </w:pPr>
      <w:r>
        <w:rPr>
          <w:rFonts w:cstheme="minorHAnsi"/>
        </w:rPr>
        <w:t>F</w:t>
      </w:r>
      <w:r w:rsidR="00516213" w:rsidRPr="00C6281A">
        <w:rPr>
          <w:rFonts w:cstheme="minorHAnsi"/>
        </w:rPr>
        <w:t xml:space="preserve">ormeel </w:t>
      </w:r>
      <w:r>
        <w:rPr>
          <w:rFonts w:cstheme="minorHAnsi"/>
        </w:rPr>
        <w:t>advies wordt</w:t>
      </w:r>
      <w:r w:rsidR="00516213" w:rsidRPr="00C6281A">
        <w:rPr>
          <w:rFonts w:cstheme="minorHAnsi"/>
        </w:rPr>
        <w:t xml:space="preserve"> op de website van W&amp;I en zo zichtbaar gedeeld met burgers, belangen groepen en gemeente.</w:t>
      </w:r>
    </w:p>
    <w:p w:rsidR="00516213" w:rsidRPr="00C6281A" w:rsidRDefault="00516213" w:rsidP="00C6281A">
      <w:pPr>
        <w:pStyle w:val="Lijstalinea"/>
        <w:numPr>
          <w:ilvl w:val="0"/>
          <w:numId w:val="2"/>
        </w:numPr>
        <w:rPr>
          <w:rFonts w:cstheme="minorHAnsi"/>
        </w:rPr>
      </w:pPr>
      <w:r w:rsidRPr="00C6281A">
        <w:rPr>
          <w:rFonts w:cstheme="minorHAnsi"/>
        </w:rPr>
        <w:t>Vergaderingen pl</w:t>
      </w:r>
      <w:r w:rsidR="00B74D22">
        <w:rPr>
          <w:rFonts w:cstheme="minorHAnsi"/>
        </w:rPr>
        <w:t>enair van W&amp;I</w:t>
      </w:r>
      <w:r w:rsidRPr="00C6281A">
        <w:rPr>
          <w:rFonts w:cstheme="minorHAnsi"/>
        </w:rPr>
        <w:t xml:space="preserve">  zijn transparant en de agenda staat op de website en </w:t>
      </w:r>
      <w:r w:rsidR="00B74D22">
        <w:rPr>
          <w:rFonts w:cstheme="minorHAnsi"/>
        </w:rPr>
        <w:t xml:space="preserve">het doel is om de locatie </w:t>
      </w:r>
      <w:r w:rsidRPr="00C6281A">
        <w:rPr>
          <w:rFonts w:cstheme="minorHAnsi"/>
        </w:rPr>
        <w:t xml:space="preserve"> wisselend plaats</w:t>
      </w:r>
      <w:r w:rsidR="00B74D22">
        <w:rPr>
          <w:rFonts w:cstheme="minorHAnsi"/>
        </w:rPr>
        <w:t xml:space="preserve"> te laten vinden</w:t>
      </w:r>
      <w:r w:rsidRPr="00C6281A">
        <w:rPr>
          <w:rFonts w:cstheme="minorHAnsi"/>
        </w:rPr>
        <w:t xml:space="preserve"> in gemeente alsmede buurthuis om burgers en belangen groepen zodat zij kunnen deelnemen </w:t>
      </w:r>
      <w:r w:rsidR="00B74D22">
        <w:rPr>
          <w:rFonts w:cstheme="minorHAnsi"/>
        </w:rPr>
        <w:t>e</w:t>
      </w:r>
      <w:r w:rsidRPr="00C6281A">
        <w:rPr>
          <w:rFonts w:cstheme="minorHAnsi"/>
        </w:rPr>
        <w:t>n kennis nemen van de besproken onderwerpen.</w:t>
      </w:r>
    </w:p>
    <w:p w:rsidR="00516213" w:rsidRPr="00C6281A" w:rsidRDefault="00C6281A" w:rsidP="00C6281A">
      <w:pPr>
        <w:pStyle w:val="Lijstalinea"/>
        <w:numPr>
          <w:ilvl w:val="0"/>
          <w:numId w:val="2"/>
        </w:numPr>
        <w:rPr>
          <w:rFonts w:cstheme="minorHAnsi"/>
        </w:rPr>
      </w:pPr>
      <w:r w:rsidRPr="00C6281A">
        <w:rPr>
          <w:rFonts w:cstheme="minorHAnsi"/>
        </w:rPr>
        <w:t>Werkgroepen komen regelmatig samen en p</w:t>
      </w:r>
      <w:r w:rsidR="001E21EB">
        <w:rPr>
          <w:rFonts w:cstheme="minorHAnsi"/>
        </w:rPr>
        <w:t>l</w:t>
      </w:r>
      <w:r w:rsidRPr="00C6281A">
        <w:rPr>
          <w:rFonts w:cstheme="minorHAnsi"/>
        </w:rPr>
        <w:t xml:space="preserve">annen regelmatig tussentijdse bijeenkomsten met de desbetreffende bestuursadviseurs </w:t>
      </w:r>
      <w:r w:rsidR="00B74D22">
        <w:rPr>
          <w:rFonts w:cstheme="minorHAnsi"/>
        </w:rPr>
        <w:t xml:space="preserve">(kwartaal gesprekken) </w:t>
      </w:r>
      <w:r w:rsidRPr="00C6281A">
        <w:rPr>
          <w:rFonts w:cstheme="minorHAnsi"/>
        </w:rPr>
        <w:t>en anderen zodat zij op de hoogte blijven van recente ontwikkelingen.</w:t>
      </w:r>
    </w:p>
    <w:p w:rsidR="00516213" w:rsidRPr="00C6281A" w:rsidRDefault="00B74D22" w:rsidP="00C6281A">
      <w:pPr>
        <w:pStyle w:val="Lijstalinea"/>
        <w:numPr>
          <w:ilvl w:val="0"/>
          <w:numId w:val="2"/>
        </w:numPr>
        <w:rPr>
          <w:rFonts w:cstheme="minorHAnsi"/>
        </w:rPr>
      </w:pPr>
      <w:r>
        <w:rPr>
          <w:rFonts w:cstheme="minorHAnsi"/>
        </w:rPr>
        <w:t xml:space="preserve">De voorzitter van W&amp;I </w:t>
      </w:r>
      <w:r w:rsidR="00516213" w:rsidRPr="00C6281A">
        <w:rPr>
          <w:rFonts w:cstheme="minorHAnsi"/>
        </w:rPr>
        <w:t xml:space="preserve"> stelt </w:t>
      </w:r>
      <w:r w:rsidR="00C6281A" w:rsidRPr="00C6281A">
        <w:rPr>
          <w:rFonts w:cstheme="minorHAnsi"/>
        </w:rPr>
        <w:t xml:space="preserve">samen met de werkgroepjes </w:t>
      </w:r>
      <w:r w:rsidR="00516213" w:rsidRPr="00C6281A">
        <w:rPr>
          <w:rFonts w:cstheme="minorHAnsi"/>
        </w:rPr>
        <w:t>het advies op en ondertekent namens de leden</w:t>
      </w:r>
      <w:r w:rsidR="00C6281A" w:rsidRPr="00C6281A">
        <w:rPr>
          <w:rFonts w:cstheme="minorHAnsi"/>
        </w:rPr>
        <w:t>.</w:t>
      </w:r>
      <w:r>
        <w:rPr>
          <w:rFonts w:cstheme="minorHAnsi"/>
        </w:rPr>
        <w:t xml:space="preserve"> Bestuursadviseurs zijn dan op de hoogte omdat vertrouwen en transparantie belangrijk is voor de samenwerking. </w:t>
      </w:r>
    </w:p>
    <w:p w:rsidR="00C6281A" w:rsidRDefault="00C6281A">
      <w:pPr>
        <w:rPr>
          <w:rFonts w:cstheme="minorHAnsi"/>
        </w:rPr>
      </w:pPr>
    </w:p>
    <w:p w:rsidR="00C6281A" w:rsidRDefault="00C6281A">
      <w:pPr>
        <w:rPr>
          <w:rFonts w:cstheme="minorHAnsi"/>
        </w:rPr>
      </w:pPr>
    </w:p>
    <w:p w:rsidR="00B74D22" w:rsidRDefault="00B74D22">
      <w:pPr>
        <w:rPr>
          <w:rFonts w:cstheme="minorHAnsi"/>
        </w:rPr>
      </w:pPr>
      <w:r>
        <w:rPr>
          <w:rFonts w:cstheme="minorHAnsi"/>
        </w:rPr>
        <w:t>Bespreken bij heidag adviesraad werk en inkomen gemeente Arnhem 17-06-2019</w:t>
      </w:r>
    </w:p>
    <w:p w:rsidR="00C6281A" w:rsidRPr="00C6281A" w:rsidRDefault="00C6281A">
      <w:pPr>
        <w:rPr>
          <w:rFonts w:cstheme="minorHAnsi"/>
        </w:rPr>
      </w:pPr>
      <w:r>
        <w:rPr>
          <w:rFonts w:cstheme="minorHAnsi"/>
        </w:rPr>
        <w:t>Erkend door de leden en kan opnieuw worden bijgesteld bij nieuw ontwikkelingen</w:t>
      </w:r>
    </w:p>
    <w:p w:rsidR="00C6281A" w:rsidRPr="00C6281A" w:rsidRDefault="00C6281A">
      <w:pPr>
        <w:rPr>
          <w:rFonts w:ascii="Arial Black" w:hAnsi="Arial Black"/>
        </w:rPr>
      </w:pPr>
    </w:p>
    <w:p w:rsidR="00D963B0" w:rsidRPr="00C6281A" w:rsidRDefault="00D963B0">
      <w:pPr>
        <w:rPr>
          <w:rFonts w:ascii="Arial Black" w:hAnsi="Arial Black"/>
        </w:rPr>
      </w:pPr>
    </w:p>
    <w:p w:rsidR="00D963B0" w:rsidRPr="00C6281A" w:rsidRDefault="00D963B0">
      <w:pPr>
        <w:rPr>
          <w:rFonts w:ascii="Arial Black" w:hAnsi="Arial Black"/>
        </w:rPr>
      </w:pPr>
    </w:p>
    <w:p w:rsidR="00D963B0" w:rsidRPr="00C6281A" w:rsidRDefault="00D963B0">
      <w:pPr>
        <w:rPr>
          <w:rFonts w:ascii="Arial Black" w:hAnsi="Arial Black"/>
        </w:rPr>
      </w:pPr>
    </w:p>
    <w:sectPr w:rsidR="00D963B0" w:rsidRPr="00C628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D0358"/>
    <w:multiLevelType w:val="hybridMultilevel"/>
    <w:tmpl w:val="CF36DE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4302165"/>
    <w:multiLevelType w:val="hybridMultilevel"/>
    <w:tmpl w:val="7832962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3B0"/>
    <w:rsid w:val="00122B83"/>
    <w:rsid w:val="001E21B0"/>
    <w:rsid w:val="001E21EB"/>
    <w:rsid w:val="00516213"/>
    <w:rsid w:val="007D0EF2"/>
    <w:rsid w:val="00814DA5"/>
    <w:rsid w:val="00981F42"/>
    <w:rsid w:val="00B74D22"/>
    <w:rsid w:val="00C6281A"/>
    <w:rsid w:val="00D963B0"/>
    <w:rsid w:val="00E54D2B"/>
    <w:rsid w:val="00EB31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B6DE6-1937-4A02-B935-0BC829DC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2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56F42831.dotm</Template>
  <TotalTime>1</TotalTime>
  <Pages>2</Pages>
  <Words>899</Words>
  <Characters>4947</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Karin Derksen</cp:lastModifiedBy>
  <cp:revision>2</cp:revision>
  <dcterms:created xsi:type="dcterms:W3CDTF">2019-07-29T13:52:00Z</dcterms:created>
  <dcterms:modified xsi:type="dcterms:W3CDTF">2019-07-29T13:52:00Z</dcterms:modified>
</cp:coreProperties>
</file>