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96" w:rsidRPr="00846473" w:rsidRDefault="00B84496" w:rsidP="00B84496">
      <w:pPr>
        <w:rPr>
          <w:sz w:val="24"/>
        </w:rPr>
      </w:pPr>
    </w:p>
    <w:p w:rsidR="00B84496" w:rsidRPr="00846473" w:rsidRDefault="00B84496" w:rsidP="00B84496">
      <w:pPr>
        <w:rPr>
          <w:sz w:val="24"/>
        </w:rPr>
      </w:pPr>
    </w:p>
    <w:p w:rsidR="00B84496" w:rsidRPr="00846473" w:rsidRDefault="00B84496" w:rsidP="00B84496">
      <w:pPr>
        <w:rPr>
          <w:sz w:val="24"/>
        </w:rPr>
      </w:pPr>
      <w:r w:rsidRPr="00846473">
        <w:rPr>
          <w:sz w:val="24"/>
        </w:rPr>
        <w:t>Het College van Burgemeester en Wethouders van de gemeente Arnhem</w:t>
      </w:r>
    </w:p>
    <w:p w:rsidR="00B84496" w:rsidRPr="00846473" w:rsidRDefault="00B84496" w:rsidP="00B84496">
      <w:pPr>
        <w:rPr>
          <w:sz w:val="24"/>
        </w:rPr>
      </w:pPr>
      <w:r w:rsidRPr="00846473">
        <w:rPr>
          <w:sz w:val="24"/>
        </w:rPr>
        <w:t xml:space="preserve">t.a.v. </w:t>
      </w:r>
      <w:r w:rsidR="007D34C0" w:rsidRPr="00846473">
        <w:rPr>
          <w:sz w:val="24"/>
        </w:rPr>
        <w:t>Wethouder Martien Louwers</w:t>
      </w:r>
    </w:p>
    <w:p w:rsidR="00B84496" w:rsidRPr="00846473" w:rsidRDefault="007D34C0" w:rsidP="00B84496">
      <w:pPr>
        <w:rPr>
          <w:sz w:val="24"/>
        </w:rPr>
      </w:pPr>
      <w:r w:rsidRPr="00846473">
        <w:rPr>
          <w:sz w:val="24"/>
        </w:rPr>
        <w:t>i.a.a. Roland Kluskens</w:t>
      </w:r>
    </w:p>
    <w:p w:rsidR="00B84496" w:rsidRPr="00846473" w:rsidRDefault="00B84496" w:rsidP="00B84496">
      <w:pPr>
        <w:rPr>
          <w:sz w:val="24"/>
        </w:rPr>
      </w:pPr>
    </w:p>
    <w:p w:rsidR="00B84496" w:rsidRPr="00846473" w:rsidRDefault="00B84496" w:rsidP="00B84496">
      <w:pPr>
        <w:rPr>
          <w:sz w:val="24"/>
        </w:rPr>
      </w:pPr>
    </w:p>
    <w:p w:rsidR="007D34C0" w:rsidRPr="00846473" w:rsidRDefault="00846473" w:rsidP="00B84496">
      <w:pPr>
        <w:rPr>
          <w:sz w:val="24"/>
        </w:rPr>
      </w:pPr>
      <w:r w:rsidRPr="00846473">
        <w:rPr>
          <w:sz w:val="24"/>
        </w:rPr>
        <w:t>datum:</w:t>
      </w:r>
      <w:r w:rsidR="007D34C0" w:rsidRPr="00846473">
        <w:rPr>
          <w:sz w:val="24"/>
        </w:rPr>
        <w:t xml:space="preserve"> </w:t>
      </w:r>
      <w:r w:rsidRPr="00846473">
        <w:rPr>
          <w:sz w:val="24"/>
        </w:rPr>
        <w:t xml:space="preserve">21 </w:t>
      </w:r>
      <w:r w:rsidR="007D34C0" w:rsidRPr="00846473">
        <w:rPr>
          <w:sz w:val="24"/>
        </w:rPr>
        <w:t>november 2018.</w:t>
      </w:r>
      <w:r w:rsidR="007D34C0" w:rsidRPr="00846473">
        <w:rPr>
          <w:sz w:val="24"/>
        </w:rPr>
        <w:tab/>
      </w:r>
    </w:p>
    <w:p w:rsidR="007D34C0" w:rsidRPr="00846473" w:rsidRDefault="007D34C0" w:rsidP="00B84496">
      <w:pPr>
        <w:rPr>
          <w:sz w:val="24"/>
        </w:rPr>
      </w:pPr>
    </w:p>
    <w:p w:rsidR="00B84496" w:rsidRPr="00846473" w:rsidRDefault="00113906" w:rsidP="00B84496">
      <w:pPr>
        <w:rPr>
          <w:sz w:val="24"/>
        </w:rPr>
      </w:pPr>
      <w:r w:rsidRPr="00846473">
        <w:rPr>
          <w:sz w:val="24"/>
        </w:rPr>
        <w:t xml:space="preserve">Betreft: </w:t>
      </w:r>
      <w:r w:rsidR="007D34C0" w:rsidRPr="00846473">
        <w:rPr>
          <w:sz w:val="24"/>
        </w:rPr>
        <w:t xml:space="preserve">Voorstel voor </w:t>
      </w:r>
      <w:r w:rsidR="00846473" w:rsidRPr="00846473">
        <w:rPr>
          <w:sz w:val="24"/>
        </w:rPr>
        <w:t xml:space="preserve">het </w:t>
      </w:r>
      <w:r w:rsidR="007D34C0" w:rsidRPr="00846473">
        <w:rPr>
          <w:sz w:val="24"/>
        </w:rPr>
        <w:t>invoeren van een sociale overeenkomst</w:t>
      </w:r>
      <w:r w:rsidR="007D34C0" w:rsidRPr="00846473">
        <w:rPr>
          <w:sz w:val="24"/>
        </w:rPr>
        <w:tab/>
      </w:r>
      <w:r w:rsidR="00B84496" w:rsidRPr="00846473">
        <w:rPr>
          <w:sz w:val="24"/>
        </w:rPr>
        <w:tab/>
      </w:r>
      <w:r w:rsidR="00B84496" w:rsidRPr="00846473">
        <w:rPr>
          <w:sz w:val="24"/>
        </w:rPr>
        <w:tab/>
        <w:t xml:space="preserve"> </w:t>
      </w:r>
    </w:p>
    <w:p w:rsidR="00B84496" w:rsidRPr="00846473" w:rsidRDefault="00B84496" w:rsidP="00B84496">
      <w:pPr>
        <w:rPr>
          <w:sz w:val="24"/>
        </w:rPr>
      </w:pPr>
    </w:p>
    <w:p w:rsidR="00B84496" w:rsidRPr="00846473" w:rsidRDefault="00B84496" w:rsidP="00B84496">
      <w:pPr>
        <w:rPr>
          <w:sz w:val="24"/>
        </w:rPr>
      </w:pPr>
    </w:p>
    <w:p w:rsidR="00B84496" w:rsidRPr="00846473" w:rsidRDefault="00B84496" w:rsidP="00B84496">
      <w:pPr>
        <w:rPr>
          <w:sz w:val="24"/>
        </w:rPr>
      </w:pPr>
    </w:p>
    <w:p w:rsidR="00846473" w:rsidRDefault="00846473" w:rsidP="00B84496">
      <w:pPr>
        <w:rPr>
          <w:sz w:val="24"/>
        </w:rPr>
      </w:pPr>
    </w:p>
    <w:p w:rsidR="00B84496" w:rsidRDefault="00AE67C3" w:rsidP="00B84496">
      <w:pPr>
        <w:rPr>
          <w:sz w:val="24"/>
        </w:rPr>
      </w:pPr>
      <w:r w:rsidRPr="00846473">
        <w:rPr>
          <w:sz w:val="24"/>
        </w:rPr>
        <w:t>Geacht College,</w:t>
      </w:r>
    </w:p>
    <w:p w:rsidR="00846473" w:rsidRPr="00846473" w:rsidRDefault="00846473" w:rsidP="00B84496">
      <w:pPr>
        <w:rPr>
          <w:sz w:val="24"/>
        </w:rPr>
      </w:pPr>
    </w:p>
    <w:p w:rsidR="007D34C0" w:rsidRPr="00846473" w:rsidRDefault="007D34C0" w:rsidP="007D34C0">
      <w:pPr>
        <w:shd w:val="clear" w:color="auto" w:fill="FFFFFF"/>
        <w:spacing w:line="240" w:lineRule="auto"/>
        <w:rPr>
          <w:rFonts w:cstheme="minorHAnsi"/>
          <w:sz w:val="24"/>
        </w:rPr>
      </w:pPr>
      <w:r w:rsidRPr="00846473">
        <w:rPr>
          <w:sz w:val="24"/>
        </w:rPr>
        <w:t>V</w:t>
      </w:r>
      <w:r w:rsidRPr="00846473">
        <w:rPr>
          <w:rFonts w:cstheme="minorHAnsi"/>
          <w:sz w:val="24"/>
        </w:rPr>
        <w:t xml:space="preserve">anuit de visie van de gemeente dat er noodzakelijke doorbraken gerealiseerd moeten worden </w:t>
      </w:r>
      <w:r w:rsidR="00846473" w:rsidRPr="00846473">
        <w:rPr>
          <w:rFonts w:cstheme="minorHAnsi"/>
          <w:sz w:val="24"/>
        </w:rPr>
        <w:t xml:space="preserve">zoals </w:t>
      </w:r>
      <w:r w:rsidRPr="00846473">
        <w:rPr>
          <w:rFonts w:cstheme="minorHAnsi"/>
          <w:sz w:val="24"/>
        </w:rPr>
        <w:t xml:space="preserve">opgenomen in de paragraaf “Doorbraak naar werk” MJPB </w:t>
      </w:r>
      <w:r w:rsidR="00846473" w:rsidRPr="00846473">
        <w:rPr>
          <w:rFonts w:cstheme="minorHAnsi"/>
          <w:sz w:val="24"/>
        </w:rPr>
        <w:t xml:space="preserve">2019/2022 </w:t>
      </w:r>
      <w:r w:rsidRPr="00846473">
        <w:rPr>
          <w:rFonts w:cstheme="minorHAnsi"/>
          <w:sz w:val="24"/>
        </w:rPr>
        <w:t xml:space="preserve">adviseren wij het college van Arnhem te overwegen om een “sociale overeenkomst” in te voeren. </w:t>
      </w:r>
    </w:p>
    <w:p w:rsidR="007D34C0" w:rsidRPr="00846473" w:rsidRDefault="007D34C0" w:rsidP="007D34C0">
      <w:pPr>
        <w:shd w:val="clear" w:color="auto" w:fill="FFFFFF"/>
        <w:spacing w:line="240" w:lineRule="auto"/>
        <w:rPr>
          <w:rFonts w:eastAsia="Times New Roman" w:cstheme="minorHAnsi"/>
          <w:sz w:val="24"/>
        </w:rPr>
      </w:pPr>
      <w:r w:rsidRPr="00846473">
        <w:rPr>
          <w:rFonts w:cstheme="minorHAnsi"/>
          <w:sz w:val="24"/>
        </w:rPr>
        <w:t xml:space="preserve">Ook </w:t>
      </w:r>
      <w:r w:rsidRPr="00846473">
        <w:rPr>
          <w:rFonts w:cstheme="minorHAnsi"/>
          <w:b/>
          <w:sz w:val="24"/>
        </w:rPr>
        <w:t>inclusie</w:t>
      </w:r>
      <w:r w:rsidRPr="00846473">
        <w:rPr>
          <w:rFonts w:cstheme="minorHAnsi"/>
          <w:sz w:val="24"/>
        </w:rPr>
        <w:t xml:space="preserve"> en het programma </w:t>
      </w:r>
      <w:r w:rsidRPr="00846473">
        <w:rPr>
          <w:rFonts w:cstheme="minorHAnsi"/>
          <w:b/>
          <w:sz w:val="24"/>
        </w:rPr>
        <w:t>zorg dichterbij</w:t>
      </w:r>
      <w:r w:rsidRPr="00846473">
        <w:rPr>
          <w:rFonts w:cstheme="minorHAnsi"/>
          <w:sz w:val="24"/>
        </w:rPr>
        <w:t xml:space="preserve"> spelen hierbij een rol.</w:t>
      </w:r>
    </w:p>
    <w:p w:rsidR="007D34C0" w:rsidRPr="00846473" w:rsidRDefault="007D34C0" w:rsidP="007D34C0">
      <w:pPr>
        <w:shd w:val="clear" w:color="auto" w:fill="FFFFFF"/>
        <w:spacing w:line="240" w:lineRule="auto"/>
        <w:rPr>
          <w:rFonts w:eastAsia="Times New Roman" w:cstheme="minorHAnsi"/>
          <w:b/>
          <w:sz w:val="24"/>
        </w:rPr>
      </w:pPr>
    </w:p>
    <w:p w:rsidR="007D34C0" w:rsidRPr="00846473" w:rsidRDefault="007D34C0" w:rsidP="007D34C0">
      <w:pPr>
        <w:shd w:val="clear" w:color="auto" w:fill="FFFFFF"/>
        <w:spacing w:line="240" w:lineRule="auto"/>
        <w:rPr>
          <w:rFonts w:eastAsia="Times New Roman" w:cstheme="minorHAnsi"/>
          <w:b/>
          <w:sz w:val="24"/>
        </w:rPr>
      </w:pPr>
      <w:r w:rsidRPr="00846473">
        <w:rPr>
          <w:rFonts w:eastAsia="Times New Roman" w:cstheme="minorHAnsi"/>
          <w:b/>
          <w:sz w:val="24"/>
        </w:rPr>
        <w:t>De context.</w:t>
      </w: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De context van dit advies </w:t>
      </w:r>
      <w:r w:rsidR="00846473" w:rsidRPr="00846473">
        <w:rPr>
          <w:rFonts w:eastAsia="Times New Roman" w:cstheme="minorHAnsi"/>
          <w:sz w:val="24"/>
        </w:rPr>
        <w:t>is </w:t>
      </w:r>
      <w:r w:rsidRPr="00846473">
        <w:rPr>
          <w:rFonts w:eastAsia="Times New Roman" w:cstheme="minorHAnsi"/>
          <w:sz w:val="24"/>
        </w:rPr>
        <w:t xml:space="preserve">beperkt tot de burgers van de gemeente Arnhem die gebruik maken van de </w:t>
      </w:r>
      <w:r w:rsidRPr="00846473">
        <w:rPr>
          <w:rFonts w:eastAsia="Times New Roman" w:cstheme="minorHAnsi"/>
          <w:b/>
          <w:sz w:val="24"/>
        </w:rPr>
        <w:t xml:space="preserve">Participatiewet </w:t>
      </w:r>
      <w:r w:rsidRPr="00846473">
        <w:rPr>
          <w:rFonts w:eastAsia="Times New Roman" w:cstheme="minorHAnsi"/>
          <w:sz w:val="24"/>
        </w:rPr>
        <w:t xml:space="preserve">en niet alleen financiële maar ook sociale ondersteuning nodig hebben. Zoals bekend heeft de gemeente Arnhem nog steeds een grote groep burgers die gebruik maakt van inkomensondersteuning via W&amp;I, zeker in vergelijking met andere vergelijkbare gemeentes. </w:t>
      </w:r>
    </w:p>
    <w:p w:rsidR="007D34C0" w:rsidRPr="00846473" w:rsidRDefault="007D34C0" w:rsidP="007D34C0">
      <w:pPr>
        <w:shd w:val="clear" w:color="auto" w:fill="FFFFFF"/>
        <w:spacing w:line="240" w:lineRule="auto"/>
        <w:rPr>
          <w:rFonts w:eastAsia="Times New Roman" w:cstheme="minorHAnsi"/>
          <w:sz w:val="24"/>
        </w:rPr>
      </w:pPr>
    </w:p>
    <w:p w:rsidR="007D34C0" w:rsidRPr="00846473" w:rsidRDefault="007D34C0" w:rsidP="007D34C0">
      <w:pPr>
        <w:shd w:val="clear" w:color="auto" w:fill="FFFFFF"/>
        <w:spacing w:line="240" w:lineRule="auto"/>
        <w:rPr>
          <w:rFonts w:eastAsia="Times New Roman" w:cstheme="minorHAnsi"/>
          <w:i/>
          <w:sz w:val="24"/>
        </w:rPr>
      </w:pPr>
      <w:r w:rsidRPr="00846473">
        <w:rPr>
          <w:rFonts w:eastAsia="Times New Roman" w:cstheme="minorHAnsi"/>
          <w:i/>
          <w:sz w:val="24"/>
        </w:rPr>
        <w:t>Citaat uit MJPB 2019/2022</w:t>
      </w:r>
    </w:p>
    <w:p w:rsidR="007D34C0" w:rsidRPr="00846473" w:rsidRDefault="007D34C0" w:rsidP="007D34C0">
      <w:pPr>
        <w:shd w:val="clear" w:color="auto" w:fill="FFFFFF"/>
        <w:spacing w:line="240" w:lineRule="auto"/>
        <w:rPr>
          <w:rFonts w:eastAsia="Times New Roman" w:cstheme="minorHAnsi"/>
          <w:i/>
          <w:sz w:val="24"/>
        </w:rPr>
      </w:pPr>
      <w:r w:rsidRPr="00846473">
        <w:rPr>
          <w:rFonts w:eastAsia="Times New Roman" w:cstheme="minorHAnsi"/>
          <w:i/>
          <w:sz w:val="24"/>
        </w:rPr>
        <w:t xml:space="preserve">Daarbij is het onze concrete ambitie om het aantal Arnhemmers in de bijstand terug te dringen door in te zetten op (i) het jaarlijks volgen van de landelijke trend (netto uitstroom) en (ii) 500 extra Arnhemmers uit de bijstand te laten uitstromen in vier jaar tijd. Hiervoor is een Werkinvesteringsfonds van 2,5 miljoen euro </w:t>
      </w:r>
      <w:r w:rsidR="00846473" w:rsidRPr="00846473">
        <w:rPr>
          <w:rFonts w:eastAsia="Times New Roman" w:cstheme="minorHAnsi"/>
          <w:i/>
          <w:sz w:val="24"/>
        </w:rPr>
        <w:t xml:space="preserve">ingesteld. </w:t>
      </w:r>
    </w:p>
    <w:p w:rsidR="007D34C0" w:rsidRPr="00846473" w:rsidRDefault="007D34C0" w:rsidP="007D34C0">
      <w:pPr>
        <w:shd w:val="clear" w:color="auto" w:fill="FFFFFF"/>
        <w:spacing w:line="240" w:lineRule="auto"/>
        <w:rPr>
          <w:rFonts w:eastAsia="Times New Roman" w:cstheme="minorHAnsi"/>
          <w:sz w:val="24"/>
        </w:rPr>
      </w:pP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Dit impliceert dat de gemeente Arnhem voor een enorme uitdaging staat om het aantal burgers dat inkomensondersteuning aanvraagt drastisch te verminderen. Wij zijn ons ervan bewust dat deze uitdaging niet alleen door de gemeente opgelost kan worden. Wij zien drie groepen die aan een oplossing dienen te werken te weten, de aanvrager, de gemeente en de werkgevers. </w:t>
      </w: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Dit advies beperkt zich echter tot de noodzakelijke samenwerking tussen de aanvrager en de gemeente. </w:t>
      </w:r>
    </w:p>
    <w:p w:rsidR="007D34C0" w:rsidRPr="00846473" w:rsidRDefault="007D34C0" w:rsidP="007D34C0">
      <w:pPr>
        <w:shd w:val="clear" w:color="auto" w:fill="FFFFFF"/>
        <w:spacing w:line="240" w:lineRule="auto"/>
        <w:rPr>
          <w:rFonts w:eastAsia="Times New Roman" w:cstheme="minorHAnsi"/>
          <w:b/>
          <w:sz w:val="24"/>
        </w:rPr>
      </w:pPr>
    </w:p>
    <w:p w:rsidR="00846473" w:rsidRDefault="00846473" w:rsidP="007D34C0">
      <w:pPr>
        <w:shd w:val="clear" w:color="auto" w:fill="FFFFFF"/>
        <w:spacing w:line="240" w:lineRule="auto"/>
        <w:rPr>
          <w:rFonts w:eastAsia="Times New Roman" w:cstheme="minorHAnsi"/>
          <w:b/>
          <w:sz w:val="24"/>
        </w:rPr>
      </w:pPr>
    </w:p>
    <w:p w:rsidR="001B1AFC" w:rsidRDefault="001B1AFC" w:rsidP="007D34C0">
      <w:pPr>
        <w:shd w:val="clear" w:color="auto" w:fill="FFFFFF"/>
        <w:spacing w:line="240" w:lineRule="auto"/>
        <w:rPr>
          <w:rFonts w:eastAsia="Times New Roman" w:cstheme="minorHAnsi"/>
          <w:b/>
          <w:sz w:val="24"/>
        </w:rPr>
      </w:pPr>
    </w:p>
    <w:p w:rsidR="007D34C0" w:rsidRPr="00846473" w:rsidRDefault="007D34C0" w:rsidP="007D34C0">
      <w:pPr>
        <w:shd w:val="clear" w:color="auto" w:fill="FFFFFF"/>
        <w:spacing w:line="240" w:lineRule="auto"/>
        <w:rPr>
          <w:rFonts w:eastAsia="Times New Roman" w:cstheme="minorHAnsi"/>
          <w:b/>
          <w:sz w:val="24"/>
        </w:rPr>
      </w:pPr>
      <w:bookmarkStart w:id="0" w:name="_GoBack"/>
      <w:bookmarkEnd w:id="0"/>
      <w:r w:rsidRPr="00846473">
        <w:rPr>
          <w:rFonts w:eastAsia="Times New Roman" w:cstheme="minorHAnsi"/>
          <w:b/>
          <w:sz w:val="24"/>
        </w:rPr>
        <w:lastRenderedPageBreak/>
        <w:t>Het doel.</w:t>
      </w:r>
    </w:p>
    <w:p w:rsidR="007D34C0" w:rsidRPr="00846473" w:rsidRDefault="007D34C0" w:rsidP="007D34C0">
      <w:pPr>
        <w:shd w:val="clear" w:color="auto" w:fill="FFFFFF"/>
        <w:spacing w:line="240" w:lineRule="auto"/>
        <w:rPr>
          <w:rFonts w:eastAsia="Times New Roman" w:cstheme="minorHAnsi"/>
          <w:i/>
          <w:sz w:val="24"/>
        </w:rPr>
      </w:pPr>
      <w:r w:rsidRPr="00846473">
        <w:rPr>
          <w:rFonts w:eastAsia="Times New Roman" w:cstheme="minorHAnsi"/>
          <w:i/>
          <w:sz w:val="24"/>
        </w:rPr>
        <w:t>Citaat MJPB 2019/2022</w:t>
      </w:r>
    </w:p>
    <w:p w:rsidR="007D34C0" w:rsidRPr="00846473" w:rsidRDefault="007D34C0" w:rsidP="007D34C0">
      <w:pPr>
        <w:shd w:val="clear" w:color="auto" w:fill="FFFFFF"/>
        <w:spacing w:line="240" w:lineRule="auto"/>
        <w:rPr>
          <w:rFonts w:eastAsia="Times New Roman" w:cstheme="minorHAnsi"/>
          <w:i/>
          <w:sz w:val="24"/>
        </w:rPr>
      </w:pPr>
      <w:r w:rsidRPr="00846473">
        <w:rPr>
          <w:rFonts w:eastAsia="Times New Roman" w:cstheme="minorHAnsi"/>
          <w:i/>
          <w:sz w:val="24"/>
        </w:rPr>
        <w:t xml:space="preserve">De gemeente wil dat inwoners/ kandidaatwerknemers zich realiseren dat tegenover het recht op loon of uitkering de verantwoordelijkheid staat om zichzelf naar vermogen te ontwikkelen of om naar vermogen te participeren. Inwoners/ kandidaatwerknemers moeten in staat en bereid zijn om voortdurend aan hun competenties te werken. Arnhem voert de participatiewet uit op basis van vertrouwen. Uitgangspunt is 'aan het werk, tenzij'; gericht op een positieve aanpak en ondersteuning op maat. De begeleiding naar werk door de gemeente en haar partners is echter niet vrijblijvend. Als het te maken heeft met onwil of tegenwerking heeft dit </w:t>
      </w:r>
      <w:r w:rsidR="00846473" w:rsidRPr="00846473">
        <w:rPr>
          <w:rFonts w:eastAsia="Times New Roman" w:cstheme="minorHAnsi"/>
          <w:i/>
          <w:sz w:val="24"/>
        </w:rPr>
        <w:t>consequenties.</w:t>
      </w:r>
    </w:p>
    <w:p w:rsidR="007D34C0" w:rsidRPr="00846473" w:rsidRDefault="007D34C0" w:rsidP="007D34C0">
      <w:pPr>
        <w:shd w:val="clear" w:color="auto" w:fill="FFFFFF"/>
        <w:spacing w:line="240" w:lineRule="auto"/>
        <w:rPr>
          <w:rFonts w:eastAsia="Times New Roman" w:cstheme="minorHAnsi"/>
          <w:b/>
          <w:sz w:val="24"/>
        </w:rPr>
      </w:pP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Het doel is om aanvragers in alle gevallen in staat te stellen als volwaardig burger "mee te laten doen". </w:t>
      </w: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Bij de P-wet is dat expliciet benoemd wat daaronder verstaan moet worden. Zij moeten weer, zo mogelijk, financieel, economisch en sociaal zelfstandige worden. Dat draagt bij aan eigenwaarde en levert een bijdrage aan de sociale cohesie en de economie.</w:t>
      </w:r>
    </w:p>
    <w:p w:rsidR="007D34C0" w:rsidRPr="00846473" w:rsidRDefault="007D34C0" w:rsidP="007D34C0">
      <w:pPr>
        <w:shd w:val="clear" w:color="auto" w:fill="FFFFFF"/>
        <w:spacing w:line="240" w:lineRule="auto"/>
        <w:rPr>
          <w:rFonts w:eastAsia="Times New Roman" w:cstheme="minorHAnsi"/>
          <w:b/>
          <w:sz w:val="24"/>
        </w:rPr>
      </w:pPr>
    </w:p>
    <w:p w:rsidR="007D34C0" w:rsidRPr="00846473" w:rsidRDefault="007D34C0" w:rsidP="007D34C0">
      <w:pPr>
        <w:shd w:val="clear" w:color="auto" w:fill="FFFFFF"/>
        <w:spacing w:line="240" w:lineRule="auto"/>
        <w:rPr>
          <w:rFonts w:eastAsia="Times New Roman" w:cstheme="minorHAnsi"/>
          <w:b/>
          <w:color w:val="auto"/>
          <w:sz w:val="24"/>
        </w:rPr>
      </w:pPr>
      <w:r w:rsidRPr="00846473">
        <w:rPr>
          <w:rFonts w:eastAsia="Times New Roman" w:cstheme="minorHAnsi"/>
          <w:b/>
          <w:color w:val="auto"/>
          <w:sz w:val="24"/>
        </w:rPr>
        <w:t>Samenwerking aanvrager/gemeente.</w:t>
      </w:r>
    </w:p>
    <w:p w:rsidR="007D34C0" w:rsidRPr="00846473" w:rsidRDefault="007D34C0" w:rsidP="007D34C0">
      <w:pPr>
        <w:pStyle w:val="Kop3"/>
        <w:shd w:val="clear" w:color="auto" w:fill="FFFFFF"/>
        <w:spacing w:before="0"/>
        <w:rPr>
          <w:rFonts w:cstheme="minorHAnsi"/>
          <w:b w:val="0"/>
          <w:sz w:val="24"/>
        </w:rPr>
      </w:pPr>
      <w:r w:rsidRPr="00846473">
        <w:rPr>
          <w:rFonts w:cstheme="minorHAnsi"/>
          <w:b w:val="0"/>
          <w:color w:val="auto"/>
          <w:sz w:val="24"/>
        </w:rPr>
        <w:t xml:space="preserve">Wij vinden </w:t>
      </w:r>
      <w:r w:rsidR="00846473" w:rsidRPr="00846473">
        <w:rPr>
          <w:rFonts w:cstheme="minorHAnsi"/>
          <w:b w:val="0"/>
          <w:color w:val="auto"/>
          <w:sz w:val="24"/>
        </w:rPr>
        <w:t xml:space="preserve">het </w:t>
      </w:r>
      <w:r w:rsidRPr="00846473">
        <w:rPr>
          <w:rFonts w:cstheme="minorHAnsi"/>
          <w:b w:val="0"/>
          <w:color w:val="auto"/>
          <w:sz w:val="24"/>
        </w:rPr>
        <w:t>belangrijk om vanuit de ´klant/</w:t>
      </w:r>
      <w:r w:rsidR="00846473" w:rsidRPr="00846473">
        <w:rPr>
          <w:rFonts w:cstheme="minorHAnsi"/>
          <w:b w:val="0"/>
          <w:color w:val="auto"/>
          <w:sz w:val="24"/>
        </w:rPr>
        <w:t>aanvrager´ mee</w:t>
      </w:r>
      <w:r w:rsidRPr="00846473">
        <w:rPr>
          <w:rFonts w:cstheme="minorHAnsi"/>
          <w:b w:val="0"/>
          <w:color w:val="auto"/>
          <w:sz w:val="24"/>
        </w:rPr>
        <w:t xml:space="preserve"> te denken. Wij onderschrijven dat op basis van vertrouwen onze burgers ondersteund en aangemoedigd worden. Echter in een klant/aanvrager relatie die niet vrijblijvend is mag ook wat duidelijker naar onze mening aangestuurd worden op het nemen </w:t>
      </w:r>
      <w:r w:rsidRPr="00846473">
        <w:rPr>
          <w:rFonts w:cstheme="minorHAnsi"/>
          <w:b w:val="0"/>
          <w:color w:val="auto"/>
          <w:sz w:val="24"/>
          <w:u w:val="single"/>
        </w:rPr>
        <w:t>van eigen regie</w:t>
      </w:r>
      <w:r w:rsidRPr="00846473">
        <w:rPr>
          <w:rFonts w:cstheme="minorHAnsi"/>
          <w:b w:val="0"/>
          <w:color w:val="auto"/>
          <w:sz w:val="24"/>
        </w:rPr>
        <w:t xml:space="preserve">. Dit vraagt </w:t>
      </w:r>
      <w:r w:rsidRPr="00846473">
        <w:rPr>
          <w:rFonts w:cstheme="minorHAnsi"/>
          <w:color w:val="auto"/>
          <w:sz w:val="24"/>
        </w:rPr>
        <w:t>maatwerk</w:t>
      </w:r>
      <w:r w:rsidRPr="00846473">
        <w:rPr>
          <w:rFonts w:cstheme="minorHAnsi"/>
          <w:b w:val="0"/>
          <w:color w:val="auto"/>
          <w:sz w:val="24"/>
        </w:rPr>
        <w:t xml:space="preserve">, aansluiten </w:t>
      </w:r>
      <w:r w:rsidRPr="00846473">
        <w:rPr>
          <w:rFonts w:cstheme="minorHAnsi"/>
          <w:b w:val="0"/>
          <w:color w:val="000000" w:themeColor="text1"/>
          <w:sz w:val="24"/>
        </w:rPr>
        <w:t xml:space="preserve">bij de wensen van de aanvrager, </w:t>
      </w:r>
      <w:r w:rsidRPr="00846473">
        <w:rPr>
          <w:rFonts w:cstheme="minorHAnsi"/>
          <w:b w:val="0"/>
          <w:iCs/>
          <w:color w:val="000000" w:themeColor="text1"/>
          <w:sz w:val="24"/>
          <w:shd w:val="clear" w:color="auto" w:fill="FFFFFF"/>
        </w:rPr>
        <w:t xml:space="preserve">intensief contact met de aanvrager, goed luisteren en bij voorkeur geen druk, dat zijn succesfactoren bij het activeren van mensen in de bijstand. Dat blijkt uit een analyse van honderd wetenschappelijke onderzoeken. </w:t>
      </w:r>
      <w:r w:rsidR="00846473" w:rsidRPr="00846473">
        <w:rPr>
          <w:rFonts w:cstheme="minorHAnsi"/>
          <w:b w:val="0"/>
          <w:iCs/>
          <w:color w:val="000000" w:themeColor="text1"/>
          <w:sz w:val="24"/>
          <w:shd w:val="clear" w:color="auto" w:fill="FFFFFF"/>
        </w:rPr>
        <w:t>Zie:</w:t>
      </w:r>
      <w:r w:rsidRPr="00846473">
        <w:rPr>
          <w:rFonts w:cstheme="minorHAnsi"/>
          <w:b w:val="0"/>
          <w:iCs/>
          <w:color w:val="000000" w:themeColor="text1"/>
          <w:sz w:val="24"/>
          <w:shd w:val="clear" w:color="auto" w:fill="FFFFFF"/>
        </w:rPr>
        <w:t xml:space="preserve"> </w:t>
      </w:r>
    </w:p>
    <w:p w:rsidR="007D34C0" w:rsidRPr="00846473" w:rsidRDefault="001B1AFC" w:rsidP="007D34C0">
      <w:pPr>
        <w:shd w:val="clear" w:color="auto" w:fill="FFFFFF"/>
        <w:spacing w:line="240" w:lineRule="auto"/>
        <w:rPr>
          <w:rFonts w:cstheme="minorHAnsi"/>
          <w:iCs/>
          <w:color w:val="0000FF" w:themeColor="hyperlink"/>
          <w:sz w:val="24"/>
          <w:u w:val="single"/>
          <w:shd w:val="clear" w:color="auto" w:fill="FFFFFF"/>
        </w:rPr>
      </w:pPr>
      <w:hyperlink r:id="rId8" w:history="1">
        <w:r w:rsidR="007D34C0" w:rsidRPr="00846473">
          <w:rPr>
            <w:rStyle w:val="Hyperlink"/>
            <w:rFonts w:cstheme="minorHAnsi"/>
            <w:iCs/>
            <w:sz w:val="24"/>
            <w:shd w:val="clear" w:color="auto" w:fill="FFFFFF"/>
          </w:rPr>
          <w:t>https://www.socialevraagstukken.nl/participatie-in-de-bijstand-wat-werkt-volgens-de-wetenschap</w:t>
        </w:r>
      </w:hyperlink>
    </w:p>
    <w:p w:rsidR="007D34C0" w:rsidRPr="00846473" w:rsidRDefault="007D34C0" w:rsidP="007D34C0">
      <w:pPr>
        <w:shd w:val="clear" w:color="auto" w:fill="FFFFFF"/>
        <w:spacing w:line="240" w:lineRule="auto"/>
        <w:rPr>
          <w:rFonts w:eastAsia="Times New Roman" w:cstheme="minorHAnsi"/>
          <w:b/>
          <w:sz w:val="24"/>
        </w:rPr>
      </w:pPr>
    </w:p>
    <w:p w:rsidR="007D34C0" w:rsidRPr="00846473" w:rsidRDefault="007D34C0" w:rsidP="007D34C0">
      <w:pPr>
        <w:shd w:val="clear" w:color="auto" w:fill="FFFFFF"/>
        <w:spacing w:line="240" w:lineRule="auto"/>
        <w:rPr>
          <w:rFonts w:eastAsia="Times New Roman" w:cstheme="minorHAnsi"/>
          <w:b/>
          <w:sz w:val="24"/>
        </w:rPr>
      </w:pPr>
      <w:r w:rsidRPr="00846473">
        <w:rPr>
          <w:rFonts w:eastAsia="Times New Roman" w:cstheme="minorHAnsi"/>
          <w:b/>
          <w:sz w:val="24"/>
        </w:rPr>
        <w:t>De waarde van een sociale overeenkomst.</w:t>
      </w: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Een sociale overeenkomst is vooral in de gedragssfeer wat waard. We willen dat diegenen die een inkomensondersteuning aanvragen en </w:t>
      </w:r>
      <w:r w:rsidR="00846473" w:rsidRPr="00846473">
        <w:rPr>
          <w:rFonts w:eastAsia="Times New Roman" w:cstheme="minorHAnsi"/>
          <w:sz w:val="24"/>
        </w:rPr>
        <w:t xml:space="preserve">krijgen </w:t>
      </w:r>
      <w:r w:rsidRPr="00846473">
        <w:rPr>
          <w:rFonts w:eastAsia="Times New Roman" w:cstheme="minorHAnsi"/>
          <w:sz w:val="24"/>
        </w:rPr>
        <w:t xml:space="preserve">zich ervan bewust zijn dat de gemeente deze hulpvraag honoreert om haar burgers bij te staan in de situatie waarin zij zijn komen te verkeren. Deze hulp wordt in principe tijdelijk aangeboden. Immers de participatiewet gaat er van uit dat de aangeboden hulp tijdelijk van aard is om de burger te beschermen om verder in de misère te raken. Met het verstrekken van een inkomensondersteuning wordt ook tijd gecreëerd. Enerzijds om het financieel perspectief op orde te krijgen, anderzijds weer ruimte zodat de burger </w:t>
      </w:r>
      <w:r w:rsidRPr="00846473">
        <w:rPr>
          <w:rFonts w:eastAsia="Times New Roman" w:cstheme="minorHAnsi"/>
          <w:sz w:val="24"/>
          <w:u w:val="single"/>
        </w:rPr>
        <w:t xml:space="preserve">zelf </w:t>
      </w:r>
      <w:r w:rsidRPr="00846473">
        <w:rPr>
          <w:rFonts w:eastAsia="Times New Roman" w:cstheme="minorHAnsi"/>
          <w:b/>
          <w:sz w:val="24"/>
          <w:u w:val="single"/>
        </w:rPr>
        <w:t xml:space="preserve">een plan </w:t>
      </w:r>
      <w:r w:rsidRPr="00846473">
        <w:rPr>
          <w:rFonts w:eastAsia="Times New Roman" w:cstheme="minorHAnsi"/>
          <w:sz w:val="24"/>
          <w:u w:val="single"/>
        </w:rPr>
        <w:t>kan maken</w:t>
      </w:r>
      <w:r w:rsidRPr="00846473">
        <w:rPr>
          <w:rFonts w:eastAsia="Times New Roman" w:cstheme="minorHAnsi"/>
          <w:sz w:val="24"/>
        </w:rPr>
        <w:t xml:space="preserve"> wat er nodig is om weer op eigen benen te komen staan. Een dergelijk plan zal per aanvrager enorm verschillen. Wij stellen ons voor dat de burger zelf een analyse maakt, mogelijk met hulp wat nodig is, wat de vraag is en welke hulp er specifiek geboden kan worden. </w:t>
      </w:r>
    </w:p>
    <w:p w:rsidR="007D34C0" w:rsidRPr="00846473" w:rsidRDefault="007D34C0" w:rsidP="007D34C0">
      <w:pPr>
        <w:shd w:val="clear" w:color="auto" w:fill="FFFFFF"/>
        <w:spacing w:line="240" w:lineRule="auto"/>
        <w:rPr>
          <w:rFonts w:eastAsia="Times New Roman" w:cstheme="minorHAnsi"/>
          <w:sz w:val="24"/>
        </w:rPr>
      </w:pPr>
    </w:p>
    <w:p w:rsidR="00846473" w:rsidRDefault="007D34C0" w:rsidP="007D34C0">
      <w:pPr>
        <w:pStyle w:val="Normaalweb"/>
        <w:shd w:val="clear" w:color="auto" w:fill="FFFFFF"/>
        <w:spacing w:before="0" w:beforeAutospacing="0" w:after="0" w:afterAutospacing="0"/>
        <w:rPr>
          <w:rFonts w:asciiTheme="majorHAnsi" w:hAnsiTheme="majorHAnsi" w:cstheme="minorHAnsi"/>
        </w:rPr>
      </w:pPr>
      <w:r w:rsidRPr="00846473">
        <w:rPr>
          <w:rFonts w:asciiTheme="majorHAnsi" w:hAnsiTheme="majorHAnsi" w:cstheme="minorHAnsi"/>
          <w:color w:val="000000"/>
        </w:rPr>
        <w:t xml:space="preserve">De afspraken over en weer tussen aanvrager en de gemeenschap noemen wij “de sociale overeenkomst”. </w:t>
      </w:r>
      <w:r w:rsidRPr="00846473">
        <w:rPr>
          <w:rFonts w:asciiTheme="majorHAnsi" w:hAnsiTheme="majorHAnsi" w:cstheme="minorHAnsi"/>
        </w:rPr>
        <w:t xml:space="preserve">Hierin worden concreet afspraken vastgelegd in tijd, soort actie en doel tussen gemeente en </w:t>
      </w:r>
      <w:r w:rsidR="00846473" w:rsidRPr="00846473">
        <w:rPr>
          <w:rFonts w:asciiTheme="majorHAnsi" w:hAnsiTheme="majorHAnsi" w:cstheme="minorHAnsi"/>
        </w:rPr>
        <w:t xml:space="preserve">aanvrager. </w:t>
      </w:r>
    </w:p>
    <w:p w:rsidR="007D34C0" w:rsidRPr="00846473" w:rsidRDefault="007D34C0" w:rsidP="007D34C0">
      <w:pPr>
        <w:pStyle w:val="Normaalweb"/>
        <w:shd w:val="clear" w:color="auto" w:fill="FFFFFF"/>
        <w:spacing w:before="0" w:beforeAutospacing="0" w:after="0" w:afterAutospacing="0"/>
        <w:rPr>
          <w:rFonts w:asciiTheme="majorHAnsi" w:hAnsiTheme="majorHAnsi" w:cstheme="minorHAnsi"/>
        </w:rPr>
      </w:pPr>
      <w:r w:rsidRPr="00846473">
        <w:rPr>
          <w:rFonts w:asciiTheme="majorHAnsi" w:hAnsiTheme="majorHAnsi" w:cstheme="minorHAnsi"/>
        </w:rPr>
        <w:lastRenderedPageBreak/>
        <w:t xml:space="preserve">De aanvrager is zich bewust van zijn verantwoordelijkheid, neemt regie en gaat zich </w:t>
      </w:r>
      <w:r w:rsidRPr="00846473">
        <w:rPr>
          <w:rFonts w:asciiTheme="majorHAnsi" w:hAnsiTheme="majorHAnsi" w:cstheme="minorHAnsi"/>
          <w:b/>
        </w:rPr>
        <w:t>aantoonbaar</w:t>
      </w:r>
      <w:r w:rsidRPr="00846473">
        <w:rPr>
          <w:rFonts w:asciiTheme="majorHAnsi" w:hAnsiTheme="majorHAnsi" w:cstheme="minorHAnsi"/>
        </w:rPr>
        <w:t xml:space="preserve"> inzetten voor de afgesproken acties De gemeente faciliteert de ondersteuning o.a. met een hulpverlener, case- </w:t>
      </w:r>
      <w:r w:rsidR="00846473" w:rsidRPr="00846473">
        <w:rPr>
          <w:rFonts w:asciiTheme="majorHAnsi" w:hAnsiTheme="majorHAnsi" w:cstheme="minorHAnsi"/>
        </w:rPr>
        <w:t>c.q.</w:t>
      </w:r>
      <w:r w:rsidRPr="00846473">
        <w:rPr>
          <w:rFonts w:asciiTheme="majorHAnsi" w:hAnsiTheme="majorHAnsi" w:cstheme="minorHAnsi"/>
        </w:rPr>
        <w:t xml:space="preserve"> wijkmanager.</w:t>
      </w:r>
    </w:p>
    <w:p w:rsidR="007D34C0" w:rsidRPr="00846473" w:rsidRDefault="007D34C0" w:rsidP="007D34C0">
      <w:pPr>
        <w:shd w:val="clear" w:color="auto" w:fill="FFFFFF"/>
        <w:spacing w:line="240" w:lineRule="auto"/>
        <w:rPr>
          <w:rFonts w:eastAsia="Times New Roman" w:cstheme="minorHAnsi"/>
          <w:sz w:val="24"/>
        </w:rPr>
      </w:pPr>
    </w:p>
    <w:p w:rsidR="007D34C0" w:rsidRPr="00846473" w:rsidRDefault="007D34C0" w:rsidP="007D34C0">
      <w:pPr>
        <w:rPr>
          <w:rFonts w:cstheme="minorHAnsi"/>
          <w:sz w:val="24"/>
        </w:rPr>
      </w:pPr>
      <w:r w:rsidRPr="00846473">
        <w:rPr>
          <w:rFonts w:cstheme="minorHAnsi"/>
          <w:sz w:val="24"/>
        </w:rPr>
        <w:t xml:space="preserve">Wij stellen ons voor </w:t>
      </w:r>
      <w:r w:rsidR="00846473" w:rsidRPr="00846473">
        <w:rPr>
          <w:rFonts w:cstheme="minorHAnsi"/>
          <w:sz w:val="24"/>
        </w:rPr>
        <w:t xml:space="preserve">dat </w:t>
      </w:r>
      <w:r w:rsidRPr="00846473">
        <w:rPr>
          <w:rFonts w:cstheme="minorHAnsi"/>
          <w:sz w:val="24"/>
        </w:rPr>
        <w:t xml:space="preserve">het mogelijk is om </w:t>
      </w:r>
      <w:r w:rsidR="00846473" w:rsidRPr="00846473">
        <w:rPr>
          <w:rFonts w:cstheme="minorHAnsi"/>
          <w:sz w:val="24"/>
        </w:rPr>
        <w:t xml:space="preserve">dergelijke </w:t>
      </w:r>
      <w:r w:rsidRPr="00846473">
        <w:rPr>
          <w:rFonts w:cstheme="minorHAnsi"/>
          <w:sz w:val="24"/>
        </w:rPr>
        <w:t>overeenkomsten te splitsen in verschillende delen zoals b</w:t>
      </w:r>
      <w:r w:rsidR="00846473">
        <w:rPr>
          <w:rFonts w:cstheme="minorHAnsi"/>
          <w:sz w:val="24"/>
        </w:rPr>
        <w:t>ijvoorbeeld</w:t>
      </w:r>
      <w:r w:rsidRPr="00846473">
        <w:rPr>
          <w:rFonts w:cstheme="minorHAnsi"/>
          <w:sz w:val="24"/>
        </w:rPr>
        <w:t xml:space="preserve"> een sociaal deel, arbeidsmarkt (b</w:t>
      </w:r>
      <w:r w:rsidR="00846473">
        <w:rPr>
          <w:rFonts w:cstheme="minorHAnsi"/>
          <w:sz w:val="24"/>
        </w:rPr>
        <w:t>ijvoorbeeld</w:t>
      </w:r>
      <w:r w:rsidRPr="00846473">
        <w:rPr>
          <w:rFonts w:cstheme="minorHAnsi"/>
          <w:sz w:val="24"/>
        </w:rPr>
        <w:t xml:space="preserve"> hoe blijf of word ik arbeidsfit) en zoeken naar betaald werk deel of indien aan de orde onbetaald werkdeel.</w:t>
      </w:r>
    </w:p>
    <w:p w:rsidR="007D34C0" w:rsidRPr="00846473" w:rsidRDefault="007D34C0" w:rsidP="007D34C0">
      <w:pPr>
        <w:shd w:val="clear" w:color="auto" w:fill="FFFFFF"/>
        <w:spacing w:line="240" w:lineRule="auto"/>
        <w:rPr>
          <w:rFonts w:eastAsia="Times New Roman" w:cstheme="minorHAnsi"/>
          <w:sz w:val="24"/>
        </w:rPr>
      </w:pPr>
    </w:p>
    <w:p w:rsidR="007D34C0" w:rsidRPr="00846473" w:rsidRDefault="007D34C0" w:rsidP="007D34C0">
      <w:pPr>
        <w:rPr>
          <w:rFonts w:cstheme="minorHAnsi"/>
          <w:sz w:val="24"/>
        </w:rPr>
      </w:pPr>
      <w:r w:rsidRPr="00846473">
        <w:rPr>
          <w:rFonts w:cstheme="minorHAnsi"/>
          <w:sz w:val="24"/>
        </w:rPr>
        <w:t xml:space="preserve">Er wordt rekening gehouden met </w:t>
      </w:r>
      <w:r w:rsidR="00846473">
        <w:rPr>
          <w:rFonts w:cstheme="minorHAnsi"/>
          <w:sz w:val="24"/>
        </w:rPr>
        <w:t>en gezocht naar:</w:t>
      </w:r>
      <w:r w:rsidRPr="00846473">
        <w:rPr>
          <w:rFonts w:cstheme="minorHAnsi"/>
          <w:sz w:val="24"/>
        </w:rPr>
        <w:t xml:space="preserve"> de </w:t>
      </w:r>
      <w:r w:rsidRPr="00846473">
        <w:rPr>
          <w:rFonts w:cstheme="minorHAnsi"/>
          <w:b/>
          <w:sz w:val="24"/>
        </w:rPr>
        <w:t>financiële zelfredzaamheid</w:t>
      </w:r>
      <w:r w:rsidRPr="00846473">
        <w:rPr>
          <w:rFonts w:cstheme="minorHAnsi"/>
          <w:sz w:val="24"/>
        </w:rPr>
        <w:t xml:space="preserve">, de </w:t>
      </w:r>
      <w:r w:rsidR="00846473" w:rsidRPr="00846473">
        <w:rPr>
          <w:rFonts w:cstheme="minorHAnsi"/>
          <w:b/>
          <w:sz w:val="24"/>
        </w:rPr>
        <w:t>vaardigheden</w:t>
      </w:r>
      <w:r w:rsidR="00846473" w:rsidRPr="00846473">
        <w:rPr>
          <w:rFonts w:cstheme="minorHAnsi"/>
          <w:sz w:val="24"/>
        </w:rPr>
        <w:t xml:space="preserve">, </w:t>
      </w:r>
      <w:r w:rsidRPr="00846473">
        <w:rPr>
          <w:rFonts w:cstheme="minorHAnsi"/>
          <w:sz w:val="24"/>
        </w:rPr>
        <w:t xml:space="preserve">het </w:t>
      </w:r>
      <w:r w:rsidRPr="00846473">
        <w:rPr>
          <w:rFonts w:cstheme="minorHAnsi"/>
          <w:b/>
          <w:sz w:val="24"/>
        </w:rPr>
        <w:t>sociale profiel</w:t>
      </w:r>
      <w:r w:rsidRPr="00846473">
        <w:rPr>
          <w:rFonts w:cstheme="minorHAnsi"/>
          <w:sz w:val="24"/>
        </w:rPr>
        <w:t>, de</w:t>
      </w:r>
      <w:r w:rsidRPr="00846473">
        <w:rPr>
          <w:rFonts w:cstheme="minorHAnsi"/>
          <w:b/>
          <w:sz w:val="24"/>
        </w:rPr>
        <w:t xml:space="preserve"> netwerken </w:t>
      </w:r>
      <w:r w:rsidRPr="00846473">
        <w:rPr>
          <w:rFonts w:cstheme="minorHAnsi"/>
          <w:sz w:val="24"/>
        </w:rPr>
        <w:t xml:space="preserve">die nodig zijn, </w:t>
      </w:r>
      <w:r w:rsidR="00846473">
        <w:rPr>
          <w:rFonts w:cstheme="minorHAnsi"/>
          <w:sz w:val="24"/>
        </w:rPr>
        <w:t xml:space="preserve">arbeidsmarktmogelijkheden, </w:t>
      </w:r>
      <w:r w:rsidRPr="00846473">
        <w:rPr>
          <w:rFonts w:cstheme="minorHAnsi"/>
          <w:sz w:val="24"/>
        </w:rPr>
        <w:t xml:space="preserve">zzp ondersteuning, etc. Indien nodig kan een route worden gekozen </w:t>
      </w:r>
      <w:r w:rsidR="00846473" w:rsidRPr="00846473">
        <w:rPr>
          <w:rFonts w:cstheme="minorHAnsi"/>
          <w:sz w:val="24"/>
        </w:rPr>
        <w:t xml:space="preserve">worden </w:t>
      </w:r>
      <w:r w:rsidRPr="00846473">
        <w:rPr>
          <w:rFonts w:cstheme="minorHAnsi"/>
          <w:sz w:val="24"/>
        </w:rPr>
        <w:t xml:space="preserve">via </w:t>
      </w:r>
      <w:r w:rsidRPr="00846473">
        <w:rPr>
          <w:rFonts w:cstheme="minorHAnsi"/>
          <w:b/>
          <w:sz w:val="24"/>
        </w:rPr>
        <w:t>activerend werk</w:t>
      </w:r>
      <w:r w:rsidRPr="00846473">
        <w:rPr>
          <w:rFonts w:cstheme="minorHAnsi"/>
          <w:sz w:val="24"/>
        </w:rPr>
        <w:t xml:space="preserve">. </w:t>
      </w: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Burgers worden op een positieve ondersteund en behouden of verkrijgen regie/</w:t>
      </w:r>
      <w:r w:rsidRPr="00846473">
        <w:rPr>
          <w:rFonts w:eastAsia="Times New Roman" w:cstheme="minorHAnsi"/>
          <w:b/>
          <w:sz w:val="24"/>
        </w:rPr>
        <w:t>eigenwaarde</w:t>
      </w:r>
      <w:r w:rsidRPr="00846473">
        <w:rPr>
          <w:rFonts w:eastAsia="Times New Roman" w:cstheme="minorHAnsi"/>
          <w:sz w:val="24"/>
        </w:rPr>
        <w:t xml:space="preserve">. Het is daarbij belangrijk dat er hoor en wederhoor wordt toegepast. </w:t>
      </w:r>
    </w:p>
    <w:p w:rsidR="007D34C0" w:rsidRPr="00846473" w:rsidRDefault="007D34C0" w:rsidP="007D34C0">
      <w:pPr>
        <w:shd w:val="clear" w:color="auto" w:fill="FFFFFF"/>
        <w:spacing w:line="240" w:lineRule="auto"/>
        <w:rPr>
          <w:rFonts w:eastAsia="Times New Roman" w:cstheme="minorHAnsi"/>
          <w:sz w:val="24"/>
        </w:rPr>
      </w:pPr>
    </w:p>
    <w:p w:rsidR="007D34C0" w:rsidRPr="00846473" w:rsidRDefault="007D34C0" w:rsidP="007D34C0">
      <w:pPr>
        <w:shd w:val="clear" w:color="auto" w:fill="FFFFFF"/>
        <w:spacing w:line="240" w:lineRule="auto"/>
        <w:rPr>
          <w:rFonts w:eastAsia="Times New Roman" w:cstheme="minorHAnsi"/>
          <w:sz w:val="24"/>
        </w:rPr>
      </w:pPr>
      <w:r w:rsidRPr="00846473">
        <w:rPr>
          <w:rFonts w:eastAsia="Times New Roman" w:cstheme="minorHAnsi"/>
          <w:sz w:val="24"/>
        </w:rPr>
        <w:t xml:space="preserve">We zijn ons er van bewust dat een dergelijke aanpak zich niet eerder terugverdiend dan dat er eerst een investering gedaan moet worden. Toch denken wij dat de investering, door u </w:t>
      </w:r>
      <w:r w:rsidR="00846473">
        <w:rPr>
          <w:rFonts w:eastAsia="Times New Roman" w:cstheme="minorHAnsi"/>
          <w:sz w:val="24"/>
        </w:rPr>
        <w:t>vermeldt</w:t>
      </w:r>
      <w:r w:rsidRPr="00846473">
        <w:rPr>
          <w:rFonts w:eastAsia="Times New Roman" w:cstheme="minorHAnsi"/>
          <w:sz w:val="24"/>
        </w:rPr>
        <w:t xml:space="preserve"> als </w:t>
      </w:r>
      <w:r w:rsidR="00846473" w:rsidRPr="00846473">
        <w:rPr>
          <w:rFonts w:eastAsia="Times New Roman" w:cstheme="minorHAnsi"/>
          <w:sz w:val="24"/>
        </w:rPr>
        <w:t xml:space="preserve">Werkinvesteringsfonds, </w:t>
      </w:r>
      <w:r w:rsidRPr="00846473">
        <w:rPr>
          <w:rFonts w:eastAsia="Times New Roman" w:cstheme="minorHAnsi"/>
          <w:sz w:val="24"/>
        </w:rPr>
        <w:t>zich terug verdiend en het aantal burgers met een inkomensondersteuning zal afnemen door een respectvolle, integere niet vrijblijvende samenwerking aan te gaan.</w:t>
      </w:r>
    </w:p>
    <w:p w:rsidR="007D34C0" w:rsidRPr="00846473" w:rsidRDefault="007D34C0" w:rsidP="007D34C0">
      <w:pPr>
        <w:pStyle w:val="Normaalweb"/>
        <w:shd w:val="clear" w:color="auto" w:fill="FFFFFF"/>
        <w:spacing w:before="0" w:beforeAutospacing="0" w:after="0" w:afterAutospacing="0"/>
        <w:rPr>
          <w:rFonts w:asciiTheme="majorHAnsi" w:hAnsiTheme="majorHAnsi" w:cstheme="minorHAnsi"/>
          <w:color w:val="000000"/>
        </w:rPr>
      </w:pPr>
    </w:p>
    <w:p w:rsidR="007D34C0" w:rsidRPr="00846473" w:rsidRDefault="007D34C0" w:rsidP="007D34C0">
      <w:pPr>
        <w:rPr>
          <w:rFonts w:cstheme="minorHAnsi"/>
          <w:sz w:val="24"/>
        </w:rPr>
      </w:pPr>
      <w:r w:rsidRPr="00846473">
        <w:rPr>
          <w:rFonts w:cstheme="minorHAnsi"/>
          <w:sz w:val="24"/>
        </w:rPr>
        <w:t>Natuurlijk zijn wij altijd bereid om over ons advies met u in gesprek te gaan.</w:t>
      </w:r>
    </w:p>
    <w:p w:rsidR="007D34C0" w:rsidRPr="00846473" w:rsidRDefault="007D34C0" w:rsidP="007D34C0">
      <w:pPr>
        <w:rPr>
          <w:rFonts w:cstheme="minorHAnsi"/>
          <w:color w:val="000000" w:themeColor="text1"/>
          <w:sz w:val="24"/>
        </w:rPr>
      </w:pPr>
      <w:r w:rsidRPr="00846473">
        <w:rPr>
          <w:rFonts w:cstheme="minorHAnsi"/>
          <w:color w:val="000000" w:themeColor="text1"/>
          <w:sz w:val="24"/>
        </w:rPr>
        <w:t>Alvast dank voor uw reactie op dit advies,</w:t>
      </w:r>
    </w:p>
    <w:p w:rsidR="007D34C0" w:rsidRPr="00846473" w:rsidRDefault="007D34C0" w:rsidP="007D34C0">
      <w:pPr>
        <w:rPr>
          <w:rFonts w:cstheme="minorHAnsi"/>
          <w:color w:val="000000" w:themeColor="text1"/>
          <w:sz w:val="24"/>
        </w:rPr>
      </w:pPr>
    </w:p>
    <w:p w:rsidR="007D34C0" w:rsidRPr="00846473" w:rsidRDefault="007D34C0" w:rsidP="007D34C0">
      <w:pPr>
        <w:rPr>
          <w:rFonts w:cstheme="minorHAnsi"/>
          <w:color w:val="000000" w:themeColor="text1"/>
          <w:sz w:val="24"/>
        </w:rPr>
      </w:pPr>
      <w:r w:rsidRPr="00846473">
        <w:rPr>
          <w:rFonts w:cstheme="minorHAnsi"/>
          <w:noProof/>
          <w:color w:val="000000" w:themeColor="text1"/>
          <w:sz w:val="24"/>
          <w:lang w:eastAsia="nl-NL"/>
        </w:rPr>
        <w:drawing>
          <wp:anchor distT="0" distB="0" distL="114300" distR="114300" simplePos="0" relativeHeight="251658240" behindDoc="1" locked="0" layoutInCell="1" allowOverlap="1">
            <wp:simplePos x="0" y="0"/>
            <wp:positionH relativeFrom="column">
              <wp:posOffset>19050</wp:posOffset>
            </wp:positionH>
            <wp:positionV relativeFrom="paragraph">
              <wp:posOffset>8890</wp:posOffset>
            </wp:positionV>
            <wp:extent cx="1684777" cy="1009650"/>
            <wp:effectExtent l="0" t="0" r="0" b="0"/>
            <wp:wrapNone/>
            <wp:docPr id="3" name="Afbeelding 1" descr="C:\Users\Ton\Desktop\Prive\handteke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Desktop\Prive\handtekening.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777" cy="1009650"/>
                    </a:xfrm>
                    <a:prstGeom prst="rect">
                      <a:avLst/>
                    </a:prstGeom>
                    <a:noFill/>
                    <a:ln w="9525">
                      <a:noFill/>
                      <a:miter lim="800000"/>
                      <a:headEnd/>
                      <a:tailEnd/>
                    </a:ln>
                  </pic:spPr>
                </pic:pic>
              </a:graphicData>
            </a:graphic>
          </wp:anchor>
        </w:drawing>
      </w:r>
      <w:r w:rsidRPr="00846473">
        <w:rPr>
          <w:rFonts w:cstheme="minorHAnsi"/>
          <w:color w:val="000000" w:themeColor="text1"/>
          <w:sz w:val="24"/>
        </w:rPr>
        <w:t>Met vriendelijke groet,</w:t>
      </w:r>
    </w:p>
    <w:p w:rsidR="007D34C0" w:rsidRPr="00846473" w:rsidRDefault="007D34C0" w:rsidP="007D34C0">
      <w:pPr>
        <w:rPr>
          <w:rFonts w:cstheme="minorHAnsi"/>
          <w:color w:val="000000" w:themeColor="text1"/>
          <w:sz w:val="24"/>
        </w:rPr>
      </w:pPr>
    </w:p>
    <w:p w:rsidR="007D34C0" w:rsidRPr="00846473" w:rsidRDefault="007D34C0" w:rsidP="007D34C0">
      <w:pPr>
        <w:rPr>
          <w:rFonts w:cstheme="minorHAnsi"/>
          <w:color w:val="000000" w:themeColor="text1"/>
          <w:sz w:val="24"/>
        </w:rPr>
      </w:pPr>
    </w:p>
    <w:p w:rsidR="007D34C0" w:rsidRPr="00846473" w:rsidRDefault="007D34C0" w:rsidP="007D34C0">
      <w:pPr>
        <w:rPr>
          <w:rFonts w:cstheme="minorHAnsi"/>
          <w:color w:val="000000" w:themeColor="text1"/>
          <w:sz w:val="24"/>
        </w:rPr>
      </w:pPr>
    </w:p>
    <w:p w:rsidR="007D34C0" w:rsidRPr="00846473" w:rsidRDefault="007D34C0" w:rsidP="007D34C0">
      <w:pPr>
        <w:rPr>
          <w:rFonts w:cstheme="minorHAnsi"/>
          <w:color w:val="000000" w:themeColor="text1"/>
          <w:sz w:val="24"/>
        </w:rPr>
      </w:pPr>
    </w:p>
    <w:p w:rsidR="007D34C0" w:rsidRPr="00846473" w:rsidRDefault="007D34C0" w:rsidP="007D34C0">
      <w:pPr>
        <w:rPr>
          <w:rFonts w:cstheme="minorHAnsi"/>
          <w:color w:val="000000" w:themeColor="text1"/>
          <w:sz w:val="24"/>
        </w:rPr>
      </w:pPr>
      <w:r w:rsidRPr="00846473">
        <w:rPr>
          <w:rFonts w:cstheme="minorHAnsi"/>
          <w:color w:val="000000" w:themeColor="text1"/>
          <w:sz w:val="24"/>
        </w:rPr>
        <w:t>Sylvia Pels, werkgroep adviesraad</w:t>
      </w:r>
    </w:p>
    <w:p w:rsidR="00533273" w:rsidRPr="00846473" w:rsidRDefault="007D34C0" w:rsidP="007D34C0">
      <w:pPr>
        <w:rPr>
          <w:sz w:val="24"/>
        </w:rPr>
      </w:pPr>
      <w:r w:rsidRPr="00846473">
        <w:rPr>
          <w:rFonts w:cstheme="minorHAnsi"/>
          <w:color w:val="000000" w:themeColor="text1"/>
          <w:sz w:val="24"/>
        </w:rPr>
        <w:t xml:space="preserve">Ton Dicker, </w:t>
      </w:r>
      <w:r w:rsidR="00846473">
        <w:rPr>
          <w:rFonts w:cstheme="minorHAnsi"/>
          <w:color w:val="000000" w:themeColor="text1"/>
          <w:sz w:val="24"/>
        </w:rPr>
        <w:t xml:space="preserve">voorzitter </w:t>
      </w:r>
      <w:r w:rsidRPr="00846473">
        <w:rPr>
          <w:rFonts w:cstheme="minorHAnsi"/>
          <w:color w:val="000000" w:themeColor="text1"/>
          <w:sz w:val="24"/>
        </w:rPr>
        <w:t xml:space="preserve">adviesraad Werk &amp; </w:t>
      </w:r>
      <w:r w:rsidR="00846473" w:rsidRPr="00846473">
        <w:rPr>
          <w:rFonts w:cstheme="minorHAnsi"/>
          <w:color w:val="000000" w:themeColor="text1"/>
          <w:sz w:val="24"/>
        </w:rPr>
        <w:t xml:space="preserve">Inkomen </w:t>
      </w:r>
    </w:p>
    <w:sectPr w:rsidR="00533273" w:rsidRPr="00846473" w:rsidSect="00846473">
      <w:headerReference w:type="default" r:id="rId10"/>
      <w:footerReference w:type="default" r:id="rId11"/>
      <w:headerReference w:type="first" r:id="rId12"/>
      <w:footerReference w:type="first" r:id="rId13"/>
      <w:pgSz w:w="11900" w:h="16840"/>
      <w:pgMar w:top="2552" w:right="1268" w:bottom="284" w:left="1560" w:header="284" w:footer="7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D1" w:rsidRDefault="008C4FD1" w:rsidP="00DF0F1D">
      <w:pPr>
        <w:spacing w:line="240" w:lineRule="auto"/>
      </w:pPr>
      <w:r>
        <w:separator/>
      </w:r>
    </w:p>
  </w:endnote>
  <w:endnote w:type="continuationSeparator" w:id="0">
    <w:p w:rsidR="008C4FD1" w:rsidRDefault="008C4FD1" w:rsidP="00DF0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nivers-Regular">
    <w:altName w:val="Anivers Regular"/>
    <w:panose1 w:val="00000000000000000000"/>
    <w:charset w:val="00"/>
    <w:family w:val="swiss"/>
    <w:notTrueType/>
    <w:pitch w:val="default"/>
    <w:sig w:usb0="00000003" w:usb1="00000000" w:usb2="00000000" w:usb3="00000000" w:csb0="00000001" w:csb1="00000000"/>
  </w:font>
  <w:font w:name="Bliss2-LightItalic">
    <w:altName w:val="Bliss 2 Light"/>
    <w:panose1 w:val="00000000000000000000"/>
    <w:charset w:val="4D"/>
    <w:family w:val="auto"/>
    <w:notTrueType/>
    <w:pitch w:val="default"/>
    <w:sig w:usb0="00000003" w:usb1="00000000" w:usb2="00000000" w:usb3="00000000" w:csb0="00000001" w:csb1="00000000"/>
  </w:font>
  <w:font w:name="Anivers Tabel">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iberation Serif">
    <w:panose1 w:val="02020603050405020304"/>
    <w:charset w:val="00"/>
    <w:family w:val="roman"/>
    <w:pitch w:val="variable"/>
    <w:sig w:usb0="A00002AF" w:usb1="500078FB" w:usb2="00000000" w:usb3="00000000" w:csb0="0000009F" w:csb1="00000000"/>
  </w:font>
  <w:font w:name="Droid Sans Fallback">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7B1" w:rsidRDefault="00B917B1" w:rsidP="00B917B1">
    <w:pPr>
      <w:pStyle w:val="Voettekst"/>
      <w:ind w:hanging="1985"/>
      <w:jc w:val="center"/>
      <w:rPr>
        <w:sz w:val="18"/>
        <w:szCs w:val="18"/>
      </w:rPr>
    </w:pPr>
  </w:p>
  <w:p w:rsidR="00B917B1" w:rsidRPr="00DF0F1D" w:rsidRDefault="00B917B1" w:rsidP="007D34C0">
    <w:pPr>
      <w:pStyle w:val="Voettekst"/>
      <w:pBdr>
        <w:top w:val="single" w:sz="4" w:space="1" w:color="auto"/>
      </w:pBdr>
      <w:jc w:val="center"/>
      <w:rPr>
        <w:sz w:val="18"/>
        <w:szCs w:val="18"/>
      </w:rPr>
    </w:pPr>
    <w:r w:rsidRPr="00DF0F1D">
      <w:rPr>
        <w:sz w:val="18"/>
        <w:szCs w:val="18"/>
      </w:rPr>
      <w:t xml:space="preserve">postadres: Postbus </w:t>
    </w:r>
    <w:r w:rsidR="007D34C0">
      <w:rPr>
        <w:sz w:val="18"/>
        <w:szCs w:val="18"/>
      </w:rPr>
      <w:t>9029 | 6800 E</w:t>
    </w:r>
    <w:r w:rsidRPr="00DF0F1D">
      <w:rPr>
        <w:sz w:val="18"/>
        <w:szCs w:val="18"/>
      </w:rPr>
      <w:t>L Arnhem | info@adviesraadarnhem.nl | www.adviesraadarnhem.nl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872437" w:rsidP="005757F6">
    <w:pPr>
      <w:pStyle w:val="Voettekst"/>
      <w:ind w:hanging="1985"/>
      <w:jc w:val="center"/>
      <w:rPr>
        <w:sz w:val="18"/>
        <w:szCs w:val="18"/>
      </w:rPr>
    </w:pPr>
  </w:p>
  <w:p w:rsidR="00872437" w:rsidRPr="00DF0F1D" w:rsidRDefault="007D34C0" w:rsidP="00634C2B">
    <w:pPr>
      <w:pStyle w:val="Voettekst"/>
      <w:pBdr>
        <w:top w:val="single" w:sz="4" w:space="1" w:color="auto"/>
      </w:pBdr>
      <w:rPr>
        <w:sz w:val="18"/>
        <w:szCs w:val="18"/>
      </w:rPr>
    </w:pPr>
    <w:r>
      <w:rPr>
        <w:sz w:val="18"/>
        <w:szCs w:val="18"/>
      </w:rPr>
      <w:t>postadres: Postbus 9029 | 6800 E</w:t>
    </w:r>
    <w:r w:rsidR="00872437" w:rsidRPr="00DF0F1D">
      <w:rPr>
        <w:sz w:val="18"/>
        <w:szCs w:val="18"/>
      </w:rPr>
      <w:t>L Arnhem | info@adviesraadarnhem.nl | www.adviesraadarnhem.nl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D1" w:rsidRDefault="008C4FD1" w:rsidP="00DF0F1D">
      <w:pPr>
        <w:spacing w:line="240" w:lineRule="auto"/>
      </w:pPr>
      <w:r>
        <w:separator/>
      </w:r>
    </w:p>
  </w:footnote>
  <w:footnote w:type="continuationSeparator" w:id="0">
    <w:p w:rsidR="008C4FD1" w:rsidRDefault="008C4FD1" w:rsidP="00DF0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B917B1" w:rsidP="00634C2B">
    <w:pPr>
      <w:pStyle w:val="Koptekst"/>
    </w:pPr>
    <w:r>
      <w:rPr>
        <w:noProof/>
        <w:lang w:eastAsia="nl-NL"/>
      </w:rPr>
      <w:drawing>
        <wp:anchor distT="0" distB="0" distL="114300" distR="114300" simplePos="0" relativeHeight="251658240" behindDoc="1" locked="0" layoutInCell="1" allowOverlap="1">
          <wp:simplePos x="0" y="0"/>
          <wp:positionH relativeFrom="column">
            <wp:posOffset>3857790</wp:posOffset>
          </wp:positionH>
          <wp:positionV relativeFrom="paragraph">
            <wp:posOffset>-49711</wp:posOffset>
          </wp:positionV>
          <wp:extent cx="2021403" cy="1019549"/>
          <wp:effectExtent l="0" t="0" r="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022" cy="1022887"/>
                  </a:xfrm>
                  <a:prstGeom prst="rect">
                    <a:avLst/>
                  </a:prstGeom>
                  <a:noFill/>
                </pic:spPr>
              </pic:pic>
            </a:graphicData>
          </a:graphic>
          <wp14:sizeRelH relativeFrom="margin">
            <wp14:pctWidth>0</wp14:pctWidth>
          </wp14:sizeRelH>
          <wp14:sizeRelV relativeFrom="margin">
            <wp14:pctHeight>0</wp14:pctHeight>
          </wp14:sizeRelV>
        </wp:anchor>
      </w:drawing>
    </w:r>
  </w:p>
  <w:p w:rsidR="00872437" w:rsidRDefault="00872437" w:rsidP="00634C2B">
    <w:pPr>
      <w:pStyle w:val="Koptekst"/>
    </w:pPr>
    <w:r>
      <w:t xml:space="preserve">datum: </w:t>
    </w:r>
    <w:r>
      <w:fldChar w:fldCharType="begin"/>
    </w:r>
    <w:r>
      <w:instrText xml:space="preserve"> TIME \@ "d MMMM y" </w:instrText>
    </w:r>
    <w:r>
      <w:fldChar w:fldCharType="separate"/>
    </w:r>
    <w:r w:rsidR="001B1AFC">
      <w:rPr>
        <w:noProof/>
      </w:rPr>
      <w:t>21 november 18</w:t>
    </w:r>
    <w:r>
      <w:fldChar w:fldCharType="end"/>
    </w:r>
  </w:p>
  <w:p w:rsidR="00872437" w:rsidRDefault="00872437" w:rsidP="00634C2B">
    <w:pPr>
      <w:pStyle w:val="Koptekst"/>
    </w:pPr>
    <w:r>
      <w:t xml:space="preserve">pagina: </w:t>
    </w:r>
    <w:r w:rsidRPr="00DF0F1D">
      <w:rPr>
        <w:lang w:val="en-US"/>
      </w:rPr>
      <w:fldChar w:fldCharType="begin"/>
    </w:r>
    <w:r w:rsidRPr="00DF0F1D">
      <w:rPr>
        <w:lang w:val="en-US"/>
      </w:rPr>
      <w:instrText xml:space="preserve"> PAGE </w:instrText>
    </w:r>
    <w:r w:rsidRPr="00DF0F1D">
      <w:rPr>
        <w:lang w:val="en-US"/>
      </w:rPr>
      <w:fldChar w:fldCharType="separate"/>
    </w:r>
    <w:r w:rsidR="001B1AFC">
      <w:rPr>
        <w:noProof/>
        <w:lang w:val="en-US"/>
      </w:rPr>
      <w:t>2</w:t>
    </w:r>
    <w:r w:rsidRPr="00DF0F1D">
      <w:rPr>
        <w:lang w:val="en-US"/>
      </w:rPr>
      <w:fldChar w:fldCharType="end"/>
    </w:r>
    <w:r w:rsidRPr="00DF0F1D">
      <w:rPr>
        <w:lang w:val="en-US"/>
      </w:rPr>
      <w:t xml:space="preserve"> van </w:t>
    </w:r>
    <w:r w:rsidRPr="00DF0F1D">
      <w:rPr>
        <w:lang w:val="en-US"/>
      </w:rPr>
      <w:fldChar w:fldCharType="begin"/>
    </w:r>
    <w:r w:rsidRPr="00DF0F1D">
      <w:rPr>
        <w:lang w:val="en-US"/>
      </w:rPr>
      <w:instrText xml:space="preserve"> NUMPAGES </w:instrText>
    </w:r>
    <w:r w:rsidRPr="00DF0F1D">
      <w:rPr>
        <w:lang w:val="en-US"/>
      </w:rPr>
      <w:fldChar w:fldCharType="separate"/>
    </w:r>
    <w:r w:rsidR="001B1AFC">
      <w:rPr>
        <w:noProof/>
        <w:lang w:val="en-US"/>
      </w:rPr>
      <w:t>3</w:t>
    </w:r>
    <w:r w:rsidRPr="00DF0F1D">
      <w:rPr>
        <w:lang w:val="en-US"/>
      </w:rPr>
      <w:fldChar w:fldCharType="end"/>
    </w:r>
  </w:p>
  <w:p w:rsidR="00872437" w:rsidRDefault="00872437" w:rsidP="00634C2B">
    <w:pPr>
      <w:pStyle w:val="Koptekst"/>
    </w:pPr>
  </w:p>
  <w:p w:rsidR="00B917B1" w:rsidRDefault="00B917B1" w:rsidP="00634C2B">
    <w:pPr>
      <w:pStyle w:val="Koptekst"/>
    </w:pPr>
  </w:p>
  <w:p w:rsidR="00B917B1" w:rsidRPr="00634C2B" w:rsidRDefault="00B917B1" w:rsidP="00634C2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437" w:rsidRDefault="00AB2EBD" w:rsidP="00634C2B">
    <w:pPr>
      <w:pStyle w:val="Koptekst"/>
      <w:jc w:val="center"/>
    </w:pPr>
    <w:r>
      <w:rPr>
        <w:noProof/>
        <w:lang w:eastAsia="nl-NL"/>
      </w:rPr>
      <w:drawing>
        <wp:anchor distT="0" distB="0" distL="114300" distR="114300" simplePos="0" relativeHeight="251659264" behindDoc="1" locked="0" layoutInCell="1" allowOverlap="1">
          <wp:simplePos x="0" y="0"/>
          <wp:positionH relativeFrom="column">
            <wp:posOffset>1475105</wp:posOffset>
          </wp:positionH>
          <wp:positionV relativeFrom="paragraph">
            <wp:posOffset>-116205</wp:posOffset>
          </wp:positionV>
          <wp:extent cx="2828925" cy="1429788"/>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1429788"/>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98D"/>
    <w:multiLevelType w:val="hybridMultilevel"/>
    <w:tmpl w:val="711EE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9332A9"/>
    <w:multiLevelType w:val="hybridMultilevel"/>
    <w:tmpl w:val="1D4C4460"/>
    <w:lvl w:ilvl="0" w:tplc="2B1E96A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D273A1B"/>
    <w:multiLevelType w:val="hybridMultilevel"/>
    <w:tmpl w:val="ABC40BB2"/>
    <w:lvl w:ilvl="0" w:tplc="959AAB1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D1"/>
    <w:rsid w:val="00043612"/>
    <w:rsid w:val="000F5201"/>
    <w:rsid w:val="0010718A"/>
    <w:rsid w:val="00113906"/>
    <w:rsid w:val="00115DBB"/>
    <w:rsid w:val="001B1AFC"/>
    <w:rsid w:val="001E210A"/>
    <w:rsid w:val="002D05C0"/>
    <w:rsid w:val="00387956"/>
    <w:rsid w:val="00533273"/>
    <w:rsid w:val="0056049A"/>
    <w:rsid w:val="005757F6"/>
    <w:rsid w:val="005F79DA"/>
    <w:rsid w:val="00604E8B"/>
    <w:rsid w:val="00634C2B"/>
    <w:rsid w:val="007D34C0"/>
    <w:rsid w:val="00820F4D"/>
    <w:rsid w:val="00846473"/>
    <w:rsid w:val="00872437"/>
    <w:rsid w:val="008829D1"/>
    <w:rsid w:val="008C4FD1"/>
    <w:rsid w:val="008F0D7B"/>
    <w:rsid w:val="00931A9F"/>
    <w:rsid w:val="009F17B9"/>
    <w:rsid w:val="00A30ED9"/>
    <w:rsid w:val="00A511C1"/>
    <w:rsid w:val="00A941CB"/>
    <w:rsid w:val="00AB2EBD"/>
    <w:rsid w:val="00AE67C3"/>
    <w:rsid w:val="00B83984"/>
    <w:rsid w:val="00B84496"/>
    <w:rsid w:val="00B917B1"/>
    <w:rsid w:val="00BF064A"/>
    <w:rsid w:val="00D229FA"/>
    <w:rsid w:val="00D53FA9"/>
    <w:rsid w:val="00D6398C"/>
    <w:rsid w:val="00DC062C"/>
    <w:rsid w:val="00DD425E"/>
    <w:rsid w:val="00DF0F1D"/>
    <w:rsid w:val="00E643FA"/>
    <w:rsid w:val="00FD6B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EFA3F516-3FED-4E9D-9539-C44EBD53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ヒラギノ角ゴ Pro W3"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29FA"/>
    <w:pPr>
      <w:spacing w:line="280" w:lineRule="exact"/>
    </w:pPr>
    <w:rPr>
      <w:rFonts w:asciiTheme="majorHAnsi" w:hAnsiTheme="majorHAnsi" w:cs="Times New Roman"/>
      <w:color w:val="000000"/>
      <w:sz w:val="20"/>
      <w:lang w:eastAsia="en-US"/>
    </w:rPr>
  </w:style>
  <w:style w:type="paragraph" w:styleId="Kop1">
    <w:name w:val="heading 1"/>
    <w:basedOn w:val="Standaard"/>
    <w:next w:val="Standaard"/>
    <w:link w:val="Kop1Char"/>
    <w:uiPriority w:val="9"/>
    <w:qFormat/>
    <w:rsid w:val="0056049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aliases w:val="2 - Artist Locatie Datum"/>
    <w:basedOn w:val="Standaard"/>
    <w:link w:val="Kop2Char"/>
    <w:autoRedefine/>
    <w:uiPriority w:val="9"/>
    <w:unhideWhenUsed/>
    <w:qFormat/>
    <w:rsid w:val="00820F4D"/>
    <w:pPr>
      <w:outlineLvl w:val="1"/>
    </w:pPr>
    <w:rPr>
      <w:rFonts w:ascii="Anivers-Regular" w:hAnsi="Anivers-Regular" w:cs="Anivers-Regular"/>
      <w:iCs/>
      <w:noProof/>
      <w:color w:val="auto"/>
      <w:sz w:val="26"/>
      <w:szCs w:val="26"/>
      <w:lang w:eastAsia="nl-NL"/>
    </w:rPr>
  </w:style>
  <w:style w:type="paragraph" w:styleId="Kop3">
    <w:name w:val="heading 3"/>
    <w:basedOn w:val="Standaard"/>
    <w:next w:val="Standaard"/>
    <w:link w:val="Kop3Char"/>
    <w:uiPriority w:val="9"/>
    <w:semiHidden/>
    <w:unhideWhenUsed/>
    <w:qFormat/>
    <w:rsid w:val="0056049A"/>
    <w:pPr>
      <w:keepNext/>
      <w:keepLines/>
      <w:spacing w:before="200"/>
      <w:outlineLvl w:val="2"/>
    </w:pPr>
    <w:rPr>
      <w:rFonts w:eastAsiaTheme="majorEastAsia" w:cstheme="majorBidi"/>
      <w:b/>
      <w:bCs/>
      <w:color w:val="4F81BD" w:themeColor="accent1"/>
    </w:rPr>
  </w:style>
  <w:style w:type="paragraph" w:styleId="Kop6">
    <w:name w:val="heading 6"/>
    <w:basedOn w:val="Standaard"/>
    <w:next w:val="Standaard"/>
    <w:link w:val="Kop6Char"/>
    <w:uiPriority w:val="9"/>
    <w:unhideWhenUsed/>
    <w:rsid w:val="00820F4D"/>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APFtabel">
    <w:name w:val="APF tabel"/>
    <w:basedOn w:val="Professioneletabel"/>
    <w:uiPriority w:val="99"/>
    <w:rsid w:val="00820F4D"/>
    <w:pPr>
      <w:spacing w:line="240" w:lineRule="exact"/>
    </w:pPr>
    <w:rPr>
      <w:rFonts w:asciiTheme="majorHAnsi" w:hAnsiTheme="majorHAnsi" w:cs="Bliss2-LightItalic"/>
      <w:w w:val="80"/>
      <w:sz w:val="18"/>
      <w:szCs w:val="18"/>
      <w:lang w:eastAsia="ja-JP"/>
    </w:rPr>
    <w:tblPr>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CellMar>
        <w:left w:w="0" w:type="dxa"/>
        <w:right w:w="0" w:type="dxa"/>
      </w:tblCellMar>
    </w:tblPr>
    <w:tcPr>
      <w:shd w:val="clear" w:color="auto" w:fill="auto"/>
    </w:tcPr>
    <w:tblStylePr w:type="firstRow">
      <w:rPr>
        <w:b/>
        <w:bCs/>
        <w:color w:val="auto"/>
      </w:rPr>
      <w:tblPr/>
      <w:tcPr>
        <w:shd w:val="clear" w:color="auto" w:fill="E7E000"/>
      </w:tcPr>
    </w:tblStylePr>
  </w:style>
  <w:style w:type="table" w:styleId="Professioneletabel">
    <w:name w:val="Table Professional"/>
    <w:basedOn w:val="Standaardtabel"/>
    <w:uiPriority w:val="99"/>
    <w:semiHidden/>
    <w:unhideWhenUsed/>
    <w:rsid w:val="00931A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character" w:customStyle="1" w:styleId="Kop6Char">
    <w:name w:val="Kop 6 Char"/>
    <w:basedOn w:val="Standaardalinea-lettertype"/>
    <w:link w:val="Kop6"/>
    <w:uiPriority w:val="9"/>
    <w:rsid w:val="00820F4D"/>
    <w:rPr>
      <w:rFonts w:asciiTheme="majorHAnsi" w:eastAsiaTheme="majorEastAsia" w:hAnsiTheme="majorHAnsi" w:cstheme="majorBidi"/>
      <w:i/>
      <w:iCs/>
      <w:color w:val="243F60" w:themeColor="accent1" w:themeShade="7F"/>
      <w:sz w:val="20"/>
      <w:lang w:eastAsia="en-US"/>
    </w:rPr>
  </w:style>
  <w:style w:type="character" w:customStyle="1" w:styleId="Kop2Char">
    <w:name w:val="Kop 2 Char"/>
    <w:aliases w:val="2 - Artist Locatie Datum Char"/>
    <w:basedOn w:val="Standaardalinea-lettertype"/>
    <w:link w:val="Kop2"/>
    <w:uiPriority w:val="9"/>
    <w:rsid w:val="00820F4D"/>
    <w:rPr>
      <w:rFonts w:ascii="Anivers-Regular" w:hAnsi="Anivers-Regular" w:cs="Anivers-Regular"/>
      <w:iCs/>
      <w:noProof/>
      <w:sz w:val="26"/>
      <w:szCs w:val="26"/>
    </w:rPr>
  </w:style>
  <w:style w:type="paragraph" w:customStyle="1" w:styleId="Jaartaltitel">
    <w:name w:val="Jaartal titel"/>
    <w:basedOn w:val="Kop1"/>
    <w:next w:val="Kop3"/>
    <w:qFormat/>
    <w:rsid w:val="0056049A"/>
    <w:pPr>
      <w:keepNext w:val="0"/>
      <w:keepLines w:val="0"/>
      <w:spacing w:before="0"/>
    </w:pPr>
    <w:rPr>
      <w:rFonts w:ascii="Anivers Tabel" w:eastAsia="ヒラギノ角ゴ Pro W3" w:hAnsi="Anivers Tabel" w:cs="Anivers-Regular"/>
      <w:b w:val="0"/>
      <w:bCs w:val="0"/>
      <w:iCs/>
      <w:caps/>
      <w:color w:val="000000"/>
      <w:spacing w:val="5"/>
      <w:sz w:val="26"/>
      <w:szCs w:val="26"/>
    </w:rPr>
  </w:style>
  <w:style w:type="character" w:customStyle="1" w:styleId="Kop1Char">
    <w:name w:val="Kop 1 Char"/>
    <w:basedOn w:val="Standaardalinea-lettertype"/>
    <w:link w:val="Kop1"/>
    <w:uiPriority w:val="9"/>
    <w:rsid w:val="0056049A"/>
    <w:rPr>
      <w:rFonts w:asciiTheme="majorHAnsi" w:eastAsiaTheme="majorEastAsia" w:hAnsiTheme="majorHAnsi" w:cstheme="majorBidi"/>
      <w:b/>
      <w:bCs/>
      <w:color w:val="345A8A" w:themeColor="accent1" w:themeShade="B5"/>
      <w:sz w:val="32"/>
      <w:szCs w:val="32"/>
      <w:lang w:eastAsia="en-US"/>
    </w:rPr>
  </w:style>
  <w:style w:type="character" w:customStyle="1" w:styleId="Kop3Char">
    <w:name w:val="Kop 3 Char"/>
    <w:basedOn w:val="Standaardalinea-lettertype"/>
    <w:link w:val="Kop3"/>
    <w:uiPriority w:val="9"/>
    <w:semiHidden/>
    <w:rsid w:val="0056049A"/>
    <w:rPr>
      <w:rFonts w:asciiTheme="majorHAnsi" w:eastAsiaTheme="majorEastAsia" w:hAnsiTheme="majorHAnsi" w:cstheme="majorBidi"/>
      <w:b/>
      <w:bCs/>
      <w:color w:val="4F81BD" w:themeColor="accent1"/>
      <w:sz w:val="20"/>
      <w:lang w:eastAsia="en-US"/>
    </w:rPr>
  </w:style>
  <w:style w:type="paragraph" w:styleId="Koptekst">
    <w:name w:val="header"/>
    <w:basedOn w:val="Standaard"/>
    <w:link w:val="KoptekstChar"/>
    <w:uiPriority w:val="99"/>
    <w:unhideWhenUsed/>
    <w:rsid w:val="00DF0F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F0F1D"/>
    <w:rPr>
      <w:rFonts w:asciiTheme="majorHAnsi" w:hAnsiTheme="majorHAnsi" w:cs="Times New Roman"/>
      <w:color w:val="000000"/>
      <w:sz w:val="20"/>
      <w:lang w:eastAsia="en-US"/>
    </w:rPr>
  </w:style>
  <w:style w:type="paragraph" w:styleId="Voettekst">
    <w:name w:val="footer"/>
    <w:basedOn w:val="Standaard"/>
    <w:link w:val="VoettekstChar"/>
    <w:uiPriority w:val="99"/>
    <w:unhideWhenUsed/>
    <w:rsid w:val="00DF0F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F0F1D"/>
    <w:rPr>
      <w:rFonts w:asciiTheme="majorHAnsi" w:hAnsiTheme="majorHAnsi" w:cs="Times New Roman"/>
      <w:color w:val="000000"/>
      <w:sz w:val="20"/>
      <w:lang w:eastAsia="en-US"/>
    </w:rPr>
  </w:style>
  <w:style w:type="paragraph" w:styleId="Ballontekst">
    <w:name w:val="Balloon Text"/>
    <w:basedOn w:val="Standaard"/>
    <w:link w:val="BallontekstChar"/>
    <w:uiPriority w:val="99"/>
    <w:semiHidden/>
    <w:unhideWhenUsed/>
    <w:rsid w:val="00DF0F1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0F1D"/>
    <w:rPr>
      <w:rFonts w:ascii="Lucida Grande" w:hAnsi="Lucida Grande" w:cs="Lucida Grande"/>
      <w:color w:val="000000"/>
      <w:sz w:val="18"/>
      <w:szCs w:val="18"/>
      <w:lang w:eastAsia="en-US"/>
    </w:rPr>
  </w:style>
  <w:style w:type="character" w:styleId="Hyperlink">
    <w:name w:val="Hyperlink"/>
    <w:basedOn w:val="Standaardalinea-lettertype"/>
    <w:uiPriority w:val="99"/>
    <w:unhideWhenUsed/>
    <w:rsid w:val="00DF0F1D"/>
    <w:rPr>
      <w:color w:val="0000FF" w:themeColor="hyperlink"/>
      <w:u w:val="single"/>
    </w:rPr>
  </w:style>
  <w:style w:type="paragraph" w:styleId="Plattetekst">
    <w:name w:val="Body Text"/>
    <w:basedOn w:val="Standaard"/>
    <w:link w:val="PlattetekstChar"/>
    <w:rsid w:val="00B917B1"/>
    <w:pPr>
      <w:widowControl w:val="0"/>
      <w:suppressAutoHyphens/>
      <w:spacing w:after="140" w:line="288" w:lineRule="auto"/>
    </w:pPr>
    <w:rPr>
      <w:rFonts w:ascii="Liberation Serif" w:eastAsia="Droid Sans Fallback" w:hAnsi="Liberation Serif" w:cs="FreeSans"/>
      <w:color w:val="auto"/>
      <w:kern w:val="1"/>
      <w:sz w:val="24"/>
      <w:lang w:eastAsia="zh-CN" w:bidi="hi-IN"/>
    </w:rPr>
  </w:style>
  <w:style w:type="character" w:customStyle="1" w:styleId="PlattetekstChar">
    <w:name w:val="Platte tekst Char"/>
    <w:basedOn w:val="Standaardalinea-lettertype"/>
    <w:link w:val="Plattetekst"/>
    <w:rsid w:val="00B917B1"/>
    <w:rPr>
      <w:rFonts w:ascii="Liberation Serif" w:eastAsia="Droid Sans Fallback" w:hAnsi="Liberation Serif" w:cs="FreeSans"/>
      <w:kern w:val="1"/>
      <w:lang w:eastAsia="zh-CN" w:bidi="hi-IN"/>
    </w:rPr>
  </w:style>
  <w:style w:type="paragraph" w:styleId="Normaalweb">
    <w:name w:val="Normal (Web)"/>
    <w:basedOn w:val="Standaard"/>
    <w:uiPriority w:val="99"/>
    <w:unhideWhenUsed/>
    <w:rsid w:val="00B917B1"/>
    <w:pPr>
      <w:spacing w:before="100" w:beforeAutospacing="1" w:after="100" w:afterAutospacing="1" w:line="240" w:lineRule="auto"/>
    </w:pPr>
    <w:rPr>
      <w:rFonts w:ascii="Times New Roman" w:eastAsia="Times New Roman" w:hAnsi="Times New Roman"/>
      <w:color w:val="auto"/>
      <w:sz w:val="24"/>
      <w:lang w:eastAsia="nl-NL"/>
    </w:rPr>
  </w:style>
  <w:style w:type="paragraph" w:styleId="Lijstalinea">
    <w:name w:val="List Paragraph"/>
    <w:basedOn w:val="Standaard"/>
    <w:uiPriority w:val="34"/>
    <w:qFormat/>
    <w:rsid w:val="00B8449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evraagstukken.nl/participatie-in-de-bijstand-wat-werkt-volgens-de-wetensch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rkk3\AppData\Local\Temp\13\Temp1_adviesraadJeugdhulparnhem-logo-wordsjabloon.zip\adviesraadarnhem-jeugdhulp.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C544-8524-4E4B-8F71-C2272D41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adviesraadarnhem-jeugdhulp.dotx</Template>
  <TotalTime>6</TotalTime>
  <Pages>3</Pages>
  <Words>985</Words>
  <Characters>5423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Derksen</dc:creator>
  <cp:keywords/>
  <dc:description/>
  <cp:lastModifiedBy>Karin Derksen</cp:lastModifiedBy>
  <cp:revision>4</cp:revision>
  <cp:lastPrinted>2017-10-12T07:18:00Z</cp:lastPrinted>
  <dcterms:created xsi:type="dcterms:W3CDTF">2018-11-21T08:07:00Z</dcterms:created>
  <dcterms:modified xsi:type="dcterms:W3CDTF">2018-11-21T08:48:00Z</dcterms:modified>
</cp:coreProperties>
</file>