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3B7D" w:rsidRDefault="00B9783F" w:rsidP="00DB6408">
      <w:r>
        <w:t>Adviesraad WMO,</w:t>
      </w:r>
    </w:p>
    <w:p w:rsidR="00B9783F" w:rsidRDefault="00B9783F" w:rsidP="00DB6408">
      <w:r>
        <w:t>Werkgroep Mantelzorg en respijtzorg</w:t>
      </w:r>
    </w:p>
    <w:p w:rsidR="00B9783F" w:rsidRDefault="00B9783F" w:rsidP="00DB6408">
      <w:r>
        <w:t>T.a.v. Fred Fonk en Dorien Dullaert</w:t>
      </w:r>
    </w:p>
    <w:p w:rsidR="00B9783F" w:rsidRDefault="00B9783F" w:rsidP="00DB6408"/>
    <w:p w:rsidR="00B9783F" w:rsidRDefault="00B9783F" w:rsidP="00DB6408">
      <w:r>
        <w:t>PER EMAIL</w:t>
      </w:r>
    </w:p>
    <w:p w:rsidR="00B9783F" w:rsidRDefault="00B9783F" w:rsidP="00DB6408"/>
    <w:p w:rsidR="00B9783F" w:rsidRDefault="00150DA4" w:rsidP="00DB6408">
      <w:r>
        <w:t>18 maart 2019</w:t>
      </w:r>
    </w:p>
    <w:p w:rsidR="00150DA4" w:rsidRDefault="00150DA4" w:rsidP="00DB6408"/>
    <w:p w:rsidR="00150DA4" w:rsidRDefault="00150DA4" w:rsidP="00DB6408">
      <w:r>
        <w:t xml:space="preserve">Betreft: ongevraagd </w:t>
      </w:r>
      <w:r w:rsidR="00F16591">
        <w:t>conceptadvies</w:t>
      </w:r>
      <w:r>
        <w:t xml:space="preserve"> Arnhems Mantelzorg Akkoord</w:t>
      </w:r>
    </w:p>
    <w:p w:rsidR="00926312" w:rsidRDefault="00926312" w:rsidP="00DB6408"/>
    <w:p w:rsidR="00926312" w:rsidRDefault="00926312" w:rsidP="00DB6408"/>
    <w:p w:rsidR="00926312" w:rsidRDefault="00926312" w:rsidP="00DB6408">
      <w:r>
        <w:t>Geachte heer en mevrouw,</w:t>
      </w:r>
    </w:p>
    <w:p w:rsidR="00010E68" w:rsidRDefault="00010E68" w:rsidP="00DB6408"/>
    <w:p w:rsidR="00010E68" w:rsidRDefault="00010E68" w:rsidP="00DB6408">
      <w:r>
        <w:t xml:space="preserve">Allereerst dank voor uw betrokkenheid </w:t>
      </w:r>
      <w:r w:rsidR="00F16591">
        <w:t xml:space="preserve">namens de WMO Adviesraad </w:t>
      </w:r>
      <w:r>
        <w:t>bij de totstandkoming van het Arnhemse Mantelzorg Akkoord.</w:t>
      </w:r>
    </w:p>
    <w:p w:rsidR="00010E68" w:rsidRDefault="00010E68" w:rsidP="00DB6408">
      <w:r>
        <w:t>Door uw aanwezigheid bij alle vier de voorbereidende bijeenkomsten heeft u tijdens het proces meegedacht, advies kunnen geven en de informatie ook kunnen terugkoppelen naar de achterban.</w:t>
      </w:r>
    </w:p>
    <w:p w:rsidR="00010E68" w:rsidRDefault="00F16591" w:rsidP="00DB6408">
      <w:r>
        <w:t>U geeft aan</w:t>
      </w:r>
      <w:r w:rsidR="00010E68">
        <w:t xml:space="preserve"> dat u de visie en richting </w:t>
      </w:r>
      <w:r>
        <w:t xml:space="preserve">van het voorliggende akkoord </w:t>
      </w:r>
      <w:r w:rsidR="00010E68">
        <w:t>onderschrijft, maar dat u zich zorgen maakt over het proces dat de ambities moet gaan faciliteren en borgen.</w:t>
      </w:r>
    </w:p>
    <w:p w:rsidR="00010E68" w:rsidRDefault="00010E68" w:rsidP="00DB6408">
      <w:r>
        <w:t xml:space="preserve">Daarom geeft u als WMO-raad vier aanvullende </w:t>
      </w:r>
      <w:r w:rsidR="00F16591">
        <w:t>(concept-)</w:t>
      </w:r>
      <w:r>
        <w:t>adviezen.</w:t>
      </w:r>
    </w:p>
    <w:p w:rsidR="00010E68" w:rsidRDefault="00010E68" w:rsidP="00DB6408">
      <w:r>
        <w:t xml:space="preserve">Hieronder ga ik op elk van de adviezen in: </w:t>
      </w:r>
    </w:p>
    <w:p w:rsidR="00EA75B3" w:rsidRDefault="00EA75B3" w:rsidP="00DB6408"/>
    <w:p w:rsidR="00EA75B3" w:rsidRPr="00EA75B3" w:rsidRDefault="00EA75B3" w:rsidP="00EA75B3">
      <w:pPr>
        <w:numPr>
          <w:ilvl w:val="0"/>
          <w:numId w:val="1"/>
        </w:numPr>
        <w:rPr>
          <w:i/>
        </w:rPr>
      </w:pPr>
      <w:r w:rsidRPr="00EA75B3">
        <w:rPr>
          <w:i/>
        </w:rPr>
        <w:t xml:space="preserve">Maak gemeente en MVT Arnhem tot de kernpartners in dit mantelzorgakkoord;                            de Wethouder als verantwoordelijk bestuurder, de bestuursadviseurs als opdrachtgever en de teams leefomgeving alsmede gemeentelijke budgethouders op wijkniveau. </w:t>
      </w:r>
      <w:r w:rsidRPr="00EA75B3">
        <w:rPr>
          <w:i/>
        </w:rPr>
        <w:br/>
        <w:t>MVT kan zich de rol aanmeten van regisseur en expertisecentrum voor de maatschappelijke uitvoeringsorganisaties.</w:t>
      </w:r>
      <w:r w:rsidRPr="00EA75B3">
        <w:rPr>
          <w:i/>
        </w:rPr>
        <w:br/>
      </w:r>
    </w:p>
    <w:p w:rsidR="00EA75B3" w:rsidRDefault="00EA75B3" w:rsidP="00DB6408">
      <w:r>
        <w:t>De gemeente en MVT hebben van meet af aan dit proces gezamenlijk getrokken. Vanuit haar subsidie-opdracht heeft MVT als basistaak</w:t>
      </w:r>
      <w:r w:rsidR="00FD7961">
        <w:t xml:space="preserve"> </w:t>
      </w:r>
      <w:r>
        <w:t>te functioneren als stedelijk steunpunt voor mantelzorgers, inwoners en professionals/organisaties</w:t>
      </w:r>
      <w:r w:rsidR="003A39FC">
        <w:t xml:space="preserve"> en ligt daarmee in lijn met uw advies. </w:t>
      </w:r>
      <w:r>
        <w:t xml:space="preserve"> </w:t>
      </w:r>
      <w:r w:rsidR="003A39FC">
        <w:t xml:space="preserve"> </w:t>
      </w:r>
    </w:p>
    <w:p w:rsidR="00FD7961" w:rsidRDefault="00FD7961" w:rsidP="00DB6408"/>
    <w:p w:rsidR="00E4656E" w:rsidRDefault="003E7846" w:rsidP="003E7846">
      <w:pPr>
        <w:pStyle w:val="Lijstalinea"/>
        <w:numPr>
          <w:ilvl w:val="0"/>
          <w:numId w:val="1"/>
        </w:numPr>
        <w:rPr>
          <w:i/>
        </w:rPr>
      </w:pPr>
      <w:r w:rsidRPr="003E7846">
        <w:rPr>
          <w:i/>
        </w:rPr>
        <w:t xml:space="preserve">Laat de kernpartners het Arnhems Mantelzorg Akkoord afsluiten met die maatschappelijke organisaties die eraan mee willen werken. Vraag om medewerking van o.a. bestuurders, directeuren en budgethouders van deze maatschappelijke organisaties. Zij kunnen de middelen (beleid en budget) vrijmaken die nodig zijn om de uitvoeringsagenda te realiseren. </w:t>
      </w:r>
    </w:p>
    <w:p w:rsidR="00E4656E" w:rsidRDefault="00E4656E" w:rsidP="00E4656E"/>
    <w:p w:rsidR="00E4656E" w:rsidRDefault="00E4656E" w:rsidP="00E4656E">
      <w:r>
        <w:t xml:space="preserve">Met het ondertekenen van het Arnhemse Mantelzorg Akkoord commiteren de partners zich aan het bereiken van de visie en </w:t>
      </w:r>
      <w:r w:rsidR="00AE396E">
        <w:t>het realis</w:t>
      </w:r>
      <w:bookmarkStart w:id="0" w:name="_GoBack"/>
      <w:bookmarkEnd w:id="0"/>
      <w:r w:rsidR="00AE396E">
        <w:t xml:space="preserve">eren van de </w:t>
      </w:r>
      <w:r>
        <w:t xml:space="preserve">ambities. </w:t>
      </w:r>
      <w:r w:rsidR="003A39FC">
        <w:t xml:space="preserve">Inzet van </w:t>
      </w:r>
      <w:r>
        <w:t xml:space="preserve"> menskracht en middelen</w:t>
      </w:r>
      <w:r w:rsidR="003A39FC">
        <w:t xml:space="preserve"> vanuit deze organisaties is daarmee geborgd.</w:t>
      </w:r>
    </w:p>
    <w:p w:rsidR="00E4656E" w:rsidRDefault="00E4656E" w:rsidP="00E4656E"/>
    <w:p w:rsidR="00A95DBF" w:rsidRDefault="00A95DBF" w:rsidP="00A95DBF">
      <w:pPr>
        <w:pStyle w:val="Lijstalinea"/>
        <w:numPr>
          <w:ilvl w:val="0"/>
          <w:numId w:val="1"/>
        </w:numPr>
        <w:rPr>
          <w:i/>
        </w:rPr>
      </w:pPr>
      <w:r w:rsidRPr="00A95DBF">
        <w:rPr>
          <w:i/>
        </w:rPr>
        <w:t xml:space="preserve">In aanloop om tot dit akkoord te komen, laat MVT een bijeenkomst organiseren voor alle bestuurders, directeuren en budgethouders van de betrokken maatschappelijke organisaties (schilpartners) om een </w:t>
      </w:r>
      <w:r w:rsidR="00F16591" w:rsidRPr="00A95DBF">
        <w:rPr>
          <w:i/>
        </w:rPr>
        <w:t>conceptakkoord</w:t>
      </w:r>
      <w:r w:rsidRPr="00A95DBF">
        <w:rPr>
          <w:i/>
        </w:rPr>
        <w:t xml:space="preserve"> voor te leggen en instemming te vragen. Betrek hierbij ook organisaties die specifiek werken met inwoners en hun mantelzorgers vanuit een andere cultuur.</w:t>
      </w:r>
    </w:p>
    <w:p w:rsidR="00E178FB" w:rsidRDefault="00E178FB" w:rsidP="00E178FB"/>
    <w:p w:rsidR="00E178FB" w:rsidRDefault="00E178FB" w:rsidP="00E178FB">
      <w:r>
        <w:lastRenderedPageBreak/>
        <w:t xml:space="preserve">Het bovenstaande is al gebeurd; </w:t>
      </w:r>
      <w:r w:rsidR="00C15AC0">
        <w:t xml:space="preserve">tijdens de laatste van de vier bijeenkomsten hebben alle aanwezigen ingestemd met het conceptakkoord. Vervolgens heeft de projectleider </w:t>
      </w:r>
      <w:r>
        <w:t xml:space="preserve">contact gehad met alle kernpartners die </w:t>
      </w:r>
      <w:r w:rsidR="00093493">
        <w:t xml:space="preserve">op 21 maart gaan </w:t>
      </w:r>
      <w:r>
        <w:t>ondertekenen. Bij de uitwerking van de pilots in de wijken worden alle</w:t>
      </w:r>
      <w:r w:rsidR="00C15AC0">
        <w:t xml:space="preserve"> daar aanwezige</w:t>
      </w:r>
      <w:r>
        <w:t xml:space="preserve"> relevante organisaties betrokken, dus ook die organisaties die zich richten op mantelzorgers binnen een andere cultuur.</w:t>
      </w:r>
    </w:p>
    <w:p w:rsidR="005523CC" w:rsidRPr="0015353F" w:rsidRDefault="005523CC" w:rsidP="00E178FB">
      <w:pPr>
        <w:rPr>
          <w:i/>
        </w:rPr>
      </w:pPr>
    </w:p>
    <w:p w:rsidR="0015353F" w:rsidRPr="0015353F" w:rsidRDefault="0015353F" w:rsidP="0015353F">
      <w:pPr>
        <w:pStyle w:val="Lijstalinea"/>
        <w:numPr>
          <w:ilvl w:val="0"/>
          <w:numId w:val="1"/>
        </w:numPr>
        <w:rPr>
          <w:i/>
        </w:rPr>
      </w:pPr>
      <w:r w:rsidRPr="0015353F">
        <w:rPr>
          <w:i/>
        </w:rPr>
        <w:t>Met betrekking tot de uitvoering van het Arnhemse Mantelzorg Akkoord: geef de projectleiding hiervan aan MVT Arnhem (knooppunt/expertise centrum) en laat hen de verantwoording hiervoor afleggen aan de gemeente (regierol).</w:t>
      </w:r>
    </w:p>
    <w:p w:rsidR="005523CC" w:rsidRDefault="005523CC" w:rsidP="00E178FB"/>
    <w:p w:rsidR="0015353F" w:rsidRDefault="00B909BA" w:rsidP="00E178FB">
      <w:r>
        <w:t xml:space="preserve">De projectleiding ligt op dit moment in handen van de </w:t>
      </w:r>
      <w:r w:rsidR="003A39FC">
        <w:t xml:space="preserve">externe </w:t>
      </w:r>
      <w:r>
        <w:t xml:space="preserve">projectleider. Deze </w:t>
      </w:r>
      <w:r w:rsidR="002A273C">
        <w:t>overlegt met MVT over opzet van het project en de te nemen</w:t>
      </w:r>
      <w:r>
        <w:t xml:space="preserve"> stappen.</w:t>
      </w:r>
    </w:p>
    <w:p w:rsidR="002813AE" w:rsidRDefault="00352740" w:rsidP="00E178FB">
      <w:r>
        <w:t>Z</w:t>
      </w:r>
      <w:r w:rsidR="002813AE">
        <w:t xml:space="preserve">olang de de aanpak van de  </w:t>
      </w:r>
      <w:r>
        <w:t xml:space="preserve">Versterking Mantelzorg en Respijtzorg </w:t>
      </w:r>
      <w:r w:rsidR="002813AE">
        <w:t>de status van een project/pilot heeft ligt de regierol van het project bij de gemeente. Dat is richting de aansluiting van alle andere betrokken organisaties het meest duidelijk.</w:t>
      </w:r>
    </w:p>
    <w:p w:rsidR="002813AE" w:rsidRDefault="002813AE" w:rsidP="00E178FB">
      <w:r>
        <w:t>Als het project is afgerond, en er een 'reguliere' werkwijze is ontstaan, zullen we, lopende het project, kijken naar de rolverdeling tussen de gemeente en MVT.</w:t>
      </w:r>
    </w:p>
    <w:p w:rsidR="002813AE" w:rsidRDefault="002813AE" w:rsidP="00E178FB"/>
    <w:p w:rsidR="002813AE" w:rsidRDefault="002813AE" w:rsidP="00E178FB"/>
    <w:p w:rsidR="00A10AFB" w:rsidRDefault="00A10AFB" w:rsidP="00E178FB">
      <w:r>
        <w:t>Ik hoop dat uw conceptadviezen</w:t>
      </w:r>
      <w:r w:rsidR="00CC09FD">
        <w:t xml:space="preserve"> hiermee </w:t>
      </w:r>
      <w:r>
        <w:t>voldoende zijn beantwoord.</w:t>
      </w:r>
    </w:p>
    <w:p w:rsidR="00A10AFB" w:rsidRDefault="00A10AFB" w:rsidP="00E178FB"/>
    <w:p w:rsidR="00A10AFB" w:rsidRDefault="00A10AFB" w:rsidP="00E178FB">
      <w:r>
        <w:t>Met vriendelijke groet,</w:t>
      </w:r>
    </w:p>
    <w:p w:rsidR="00A10AFB" w:rsidRDefault="00A10AFB" w:rsidP="00E178FB"/>
    <w:p w:rsidR="00A10AFB" w:rsidRDefault="00A10AFB" w:rsidP="00E178FB">
      <w:r>
        <w:t>Marlies Hogendijk</w:t>
      </w:r>
    </w:p>
    <w:p w:rsidR="00A10AFB" w:rsidRDefault="00A10AFB" w:rsidP="00E178FB">
      <w:r>
        <w:t>Bestuursadviseur</w:t>
      </w:r>
    </w:p>
    <w:p w:rsidR="006551E3" w:rsidRDefault="006551E3" w:rsidP="00E178FB"/>
    <w:p w:rsidR="006551E3" w:rsidRDefault="006551E3" w:rsidP="00E178FB"/>
    <w:sectPr w:rsidR="006551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F10156"/>
    <w:multiLevelType w:val="hybridMultilevel"/>
    <w:tmpl w:val="7B2604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F5A05B3"/>
    <w:multiLevelType w:val="hybridMultilevel"/>
    <w:tmpl w:val="59E04D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F296C0A"/>
    <w:multiLevelType w:val="hybridMultilevel"/>
    <w:tmpl w:val="F1D65A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83F"/>
    <w:rsid w:val="00010E68"/>
    <w:rsid w:val="00093493"/>
    <w:rsid w:val="00150DA4"/>
    <w:rsid w:val="0015353F"/>
    <w:rsid w:val="001A4723"/>
    <w:rsid w:val="001E5D7D"/>
    <w:rsid w:val="002813AE"/>
    <w:rsid w:val="002A273C"/>
    <w:rsid w:val="00352740"/>
    <w:rsid w:val="003A22AD"/>
    <w:rsid w:val="003A39FC"/>
    <w:rsid w:val="003E7846"/>
    <w:rsid w:val="00421096"/>
    <w:rsid w:val="00437425"/>
    <w:rsid w:val="005523CC"/>
    <w:rsid w:val="0058051A"/>
    <w:rsid w:val="006551E3"/>
    <w:rsid w:val="00681CC2"/>
    <w:rsid w:val="006F181A"/>
    <w:rsid w:val="00822CBB"/>
    <w:rsid w:val="008B6C7E"/>
    <w:rsid w:val="009157DE"/>
    <w:rsid w:val="00926312"/>
    <w:rsid w:val="009F7A33"/>
    <w:rsid w:val="00A02894"/>
    <w:rsid w:val="00A10AFB"/>
    <w:rsid w:val="00A95DBF"/>
    <w:rsid w:val="00AE396E"/>
    <w:rsid w:val="00B203FD"/>
    <w:rsid w:val="00B21365"/>
    <w:rsid w:val="00B909BA"/>
    <w:rsid w:val="00B9783F"/>
    <w:rsid w:val="00C15AC0"/>
    <w:rsid w:val="00C90255"/>
    <w:rsid w:val="00C95219"/>
    <w:rsid w:val="00CC09FD"/>
    <w:rsid w:val="00D40381"/>
    <w:rsid w:val="00D46350"/>
    <w:rsid w:val="00D627AD"/>
    <w:rsid w:val="00D814C3"/>
    <w:rsid w:val="00DB6408"/>
    <w:rsid w:val="00DE41DD"/>
    <w:rsid w:val="00E178FB"/>
    <w:rsid w:val="00E4656E"/>
    <w:rsid w:val="00E81F4F"/>
    <w:rsid w:val="00EA75B3"/>
    <w:rsid w:val="00F16591"/>
    <w:rsid w:val="00FD79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CDF2D5-0B34-482F-A95D-5DE97BFE1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Calibri" w:hAnsiTheme="minorHAnsi" w:cstheme="minorBidi"/>
        <w:sz w:val="22"/>
        <w:szCs w:val="22"/>
        <w:lang w:val="nl-NL" w:eastAsia="en-US" w:bidi="ar-SA"/>
      </w:rPr>
    </w:rPrDefault>
    <w:pPrDefault>
      <w:pPr>
        <w:spacing w:line="29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F7A33"/>
    <w:rPr>
      <w:rFonts w:ascii="Arial" w:hAnsi="Arial" w:cs="Times New Roman"/>
      <w:sz w:val="20"/>
    </w:rPr>
  </w:style>
  <w:style w:type="paragraph" w:styleId="Kop1">
    <w:name w:val="heading 1"/>
    <w:basedOn w:val="Standaard"/>
    <w:next w:val="Standaard"/>
    <w:link w:val="Kop1Char"/>
    <w:uiPriority w:val="9"/>
    <w:qFormat/>
    <w:rsid w:val="003A22AD"/>
    <w:pPr>
      <w:keepNext/>
      <w:spacing w:before="240" w:after="60"/>
      <w:outlineLvl w:val="0"/>
    </w:pPr>
    <w:rPr>
      <w:rFonts w:eastAsiaTheme="majorEastAsia" w:cstheme="majorBidi"/>
      <w:b/>
      <w:bCs/>
      <w:kern w:val="32"/>
      <w:sz w:val="32"/>
      <w:szCs w:val="32"/>
    </w:rPr>
  </w:style>
  <w:style w:type="paragraph" w:styleId="Kop2">
    <w:name w:val="heading 2"/>
    <w:basedOn w:val="Standaard"/>
    <w:next w:val="Standaard"/>
    <w:link w:val="Kop2Char"/>
    <w:uiPriority w:val="9"/>
    <w:unhideWhenUsed/>
    <w:qFormat/>
    <w:rsid w:val="003A22AD"/>
    <w:pPr>
      <w:keepNext/>
      <w:spacing w:before="240" w:after="60"/>
      <w:outlineLvl w:val="1"/>
    </w:pPr>
    <w:rPr>
      <w:rFonts w:eastAsiaTheme="majorEastAsia" w:cstheme="majorBidi"/>
      <w:b/>
      <w:bCs/>
      <w:i/>
      <w:iCs/>
      <w:sz w:val="28"/>
      <w:szCs w:val="28"/>
    </w:rPr>
  </w:style>
  <w:style w:type="paragraph" w:styleId="Kop3">
    <w:name w:val="heading 3"/>
    <w:basedOn w:val="Standaard"/>
    <w:next w:val="Standaard"/>
    <w:link w:val="Kop3Char"/>
    <w:uiPriority w:val="9"/>
    <w:unhideWhenUsed/>
    <w:qFormat/>
    <w:rsid w:val="00437425"/>
    <w:pPr>
      <w:keepNext/>
      <w:spacing w:before="240" w:after="60"/>
      <w:outlineLvl w:val="2"/>
    </w:pPr>
    <w:rPr>
      <w:rFonts w:eastAsiaTheme="majorEastAsia" w:cstheme="majorBidi"/>
      <w:b/>
      <w:bCs/>
      <w:sz w:val="26"/>
      <w:szCs w:val="26"/>
    </w:rPr>
  </w:style>
  <w:style w:type="paragraph" w:styleId="Kop4">
    <w:name w:val="heading 4"/>
    <w:basedOn w:val="Standaard"/>
    <w:next w:val="Standaard"/>
    <w:link w:val="Kop4Char"/>
    <w:uiPriority w:val="9"/>
    <w:unhideWhenUsed/>
    <w:qFormat/>
    <w:rsid w:val="00D40381"/>
    <w:pPr>
      <w:keepNext/>
      <w:keepLines/>
      <w:spacing w:before="40"/>
      <w:outlineLvl w:val="3"/>
    </w:pPr>
    <w:rPr>
      <w:rFonts w:asciiTheme="majorHAnsi" w:eastAsiaTheme="majorEastAsia" w:hAnsiTheme="majorHAnsi" w:cstheme="majorBidi"/>
      <w:i/>
      <w:iCs/>
      <w:color w:val="2E74B5" w:themeColor="accent1" w:themeShade="BF"/>
    </w:rPr>
  </w:style>
  <w:style w:type="paragraph" w:styleId="Kop5">
    <w:name w:val="heading 5"/>
    <w:basedOn w:val="Standaard"/>
    <w:next w:val="Standaard"/>
    <w:link w:val="Kop5Char"/>
    <w:uiPriority w:val="9"/>
    <w:unhideWhenUsed/>
    <w:qFormat/>
    <w:rsid w:val="00D40381"/>
    <w:pPr>
      <w:keepNext/>
      <w:keepLines/>
      <w:spacing w:before="40"/>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link w:val="Kop6Char"/>
    <w:uiPriority w:val="9"/>
    <w:unhideWhenUsed/>
    <w:qFormat/>
    <w:rsid w:val="00D40381"/>
    <w:pPr>
      <w:keepNext/>
      <w:keepLines/>
      <w:spacing w:before="4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iPriority w:val="9"/>
    <w:unhideWhenUsed/>
    <w:qFormat/>
    <w:rsid w:val="00D40381"/>
    <w:pPr>
      <w:keepNext/>
      <w:keepLines/>
      <w:spacing w:before="4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D40381"/>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D4038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A22AD"/>
    <w:pPr>
      <w:spacing w:line="240" w:lineRule="auto"/>
    </w:pPr>
    <w:rPr>
      <w:rFonts w:ascii="Arial" w:hAnsi="Arial" w:cs="Times New Roman"/>
      <w:sz w:val="20"/>
    </w:rPr>
  </w:style>
  <w:style w:type="character" w:customStyle="1" w:styleId="Kop1Char">
    <w:name w:val="Kop 1 Char"/>
    <w:basedOn w:val="Standaardalinea-lettertype"/>
    <w:link w:val="Kop1"/>
    <w:uiPriority w:val="9"/>
    <w:rsid w:val="003A22AD"/>
    <w:rPr>
      <w:rFonts w:ascii="Arial" w:eastAsiaTheme="majorEastAsia" w:hAnsi="Arial" w:cstheme="majorBidi"/>
      <w:b/>
      <w:bCs/>
      <w:kern w:val="32"/>
      <w:sz w:val="32"/>
      <w:szCs w:val="32"/>
    </w:rPr>
  </w:style>
  <w:style w:type="character" w:customStyle="1" w:styleId="Kop2Char">
    <w:name w:val="Kop 2 Char"/>
    <w:basedOn w:val="Standaardalinea-lettertype"/>
    <w:link w:val="Kop2"/>
    <w:uiPriority w:val="9"/>
    <w:rsid w:val="003A22AD"/>
    <w:rPr>
      <w:rFonts w:ascii="Arial" w:eastAsiaTheme="majorEastAsia" w:hAnsi="Arial" w:cstheme="majorBidi"/>
      <w:b/>
      <w:bCs/>
      <w:i/>
      <w:iCs/>
      <w:sz w:val="28"/>
      <w:szCs w:val="28"/>
    </w:rPr>
  </w:style>
  <w:style w:type="paragraph" w:styleId="Ondertitel">
    <w:name w:val="Subtitle"/>
    <w:basedOn w:val="Standaard"/>
    <w:next w:val="Standaard"/>
    <w:link w:val="OndertitelChar"/>
    <w:uiPriority w:val="11"/>
    <w:qFormat/>
    <w:rsid w:val="003A22AD"/>
    <w:pPr>
      <w:spacing w:after="60"/>
      <w:jc w:val="center"/>
      <w:outlineLvl w:val="1"/>
    </w:pPr>
    <w:rPr>
      <w:rFonts w:eastAsiaTheme="majorEastAsia" w:cstheme="majorBidi"/>
      <w:sz w:val="24"/>
      <w:szCs w:val="24"/>
    </w:rPr>
  </w:style>
  <w:style w:type="character" w:customStyle="1" w:styleId="OndertitelChar">
    <w:name w:val="Ondertitel Char"/>
    <w:basedOn w:val="Standaardalinea-lettertype"/>
    <w:link w:val="Ondertitel"/>
    <w:uiPriority w:val="11"/>
    <w:rsid w:val="003A22AD"/>
    <w:rPr>
      <w:rFonts w:ascii="Arial" w:eastAsiaTheme="majorEastAsia" w:hAnsi="Arial" w:cstheme="majorBidi"/>
      <w:sz w:val="24"/>
      <w:szCs w:val="24"/>
    </w:rPr>
  </w:style>
  <w:style w:type="paragraph" w:styleId="Titel">
    <w:name w:val="Title"/>
    <w:basedOn w:val="Standaard"/>
    <w:next w:val="Standaard"/>
    <w:link w:val="TitelChar"/>
    <w:uiPriority w:val="10"/>
    <w:qFormat/>
    <w:rsid w:val="00437425"/>
    <w:pPr>
      <w:spacing w:before="240" w:after="60"/>
      <w:jc w:val="center"/>
      <w:outlineLvl w:val="0"/>
    </w:pPr>
    <w:rPr>
      <w:rFonts w:eastAsiaTheme="majorEastAsia" w:cstheme="majorBidi"/>
      <w:b/>
      <w:bCs/>
      <w:kern w:val="28"/>
      <w:sz w:val="32"/>
      <w:szCs w:val="32"/>
    </w:rPr>
  </w:style>
  <w:style w:type="character" w:customStyle="1" w:styleId="TitelChar">
    <w:name w:val="Titel Char"/>
    <w:basedOn w:val="Standaardalinea-lettertype"/>
    <w:link w:val="Titel"/>
    <w:uiPriority w:val="10"/>
    <w:rsid w:val="00437425"/>
    <w:rPr>
      <w:rFonts w:ascii="Arial" w:eastAsiaTheme="majorEastAsia" w:hAnsi="Arial" w:cstheme="majorBidi"/>
      <w:b/>
      <w:bCs/>
      <w:kern w:val="28"/>
      <w:sz w:val="32"/>
      <w:szCs w:val="32"/>
    </w:rPr>
  </w:style>
  <w:style w:type="character" w:customStyle="1" w:styleId="Kop3Char">
    <w:name w:val="Kop 3 Char"/>
    <w:basedOn w:val="Standaardalinea-lettertype"/>
    <w:link w:val="Kop3"/>
    <w:uiPriority w:val="9"/>
    <w:rsid w:val="00437425"/>
    <w:rPr>
      <w:rFonts w:ascii="Arial" w:eastAsiaTheme="majorEastAsia" w:hAnsi="Arial" w:cstheme="majorBidi"/>
      <w:b/>
      <w:bCs/>
      <w:sz w:val="26"/>
      <w:szCs w:val="26"/>
    </w:rPr>
  </w:style>
  <w:style w:type="character" w:customStyle="1" w:styleId="Kop4Char">
    <w:name w:val="Kop 4 Char"/>
    <w:basedOn w:val="Standaardalinea-lettertype"/>
    <w:link w:val="Kop4"/>
    <w:uiPriority w:val="9"/>
    <w:rsid w:val="00D40381"/>
    <w:rPr>
      <w:rFonts w:asciiTheme="majorHAnsi" w:eastAsiaTheme="majorEastAsia" w:hAnsiTheme="majorHAnsi" w:cstheme="majorBidi"/>
      <w:i/>
      <w:iCs/>
      <w:color w:val="2E74B5" w:themeColor="accent1" w:themeShade="BF"/>
      <w:sz w:val="20"/>
    </w:rPr>
  </w:style>
  <w:style w:type="character" w:customStyle="1" w:styleId="Kop5Char">
    <w:name w:val="Kop 5 Char"/>
    <w:basedOn w:val="Standaardalinea-lettertype"/>
    <w:link w:val="Kop5"/>
    <w:uiPriority w:val="9"/>
    <w:rsid w:val="00D40381"/>
    <w:rPr>
      <w:rFonts w:asciiTheme="majorHAnsi" w:eastAsiaTheme="majorEastAsia" w:hAnsiTheme="majorHAnsi" w:cstheme="majorBidi"/>
      <w:color w:val="2E74B5" w:themeColor="accent1" w:themeShade="BF"/>
      <w:sz w:val="20"/>
    </w:rPr>
  </w:style>
  <w:style w:type="character" w:customStyle="1" w:styleId="Kop6Char">
    <w:name w:val="Kop 6 Char"/>
    <w:basedOn w:val="Standaardalinea-lettertype"/>
    <w:link w:val="Kop6"/>
    <w:uiPriority w:val="9"/>
    <w:rsid w:val="00D40381"/>
    <w:rPr>
      <w:rFonts w:asciiTheme="majorHAnsi" w:eastAsiaTheme="majorEastAsia" w:hAnsiTheme="majorHAnsi" w:cstheme="majorBidi"/>
      <w:color w:val="1F4D78" w:themeColor="accent1" w:themeShade="7F"/>
      <w:sz w:val="20"/>
    </w:rPr>
  </w:style>
  <w:style w:type="character" w:customStyle="1" w:styleId="Kop7Char">
    <w:name w:val="Kop 7 Char"/>
    <w:basedOn w:val="Standaardalinea-lettertype"/>
    <w:link w:val="Kop7"/>
    <w:uiPriority w:val="9"/>
    <w:rsid w:val="00D40381"/>
    <w:rPr>
      <w:rFonts w:asciiTheme="majorHAnsi" w:eastAsiaTheme="majorEastAsia" w:hAnsiTheme="majorHAnsi" w:cstheme="majorBidi"/>
      <w:i/>
      <w:iCs/>
      <w:color w:val="1F4D78" w:themeColor="accent1" w:themeShade="7F"/>
      <w:sz w:val="20"/>
    </w:rPr>
  </w:style>
  <w:style w:type="character" w:customStyle="1" w:styleId="Kop8Char">
    <w:name w:val="Kop 8 Char"/>
    <w:basedOn w:val="Standaardalinea-lettertype"/>
    <w:link w:val="Kop8"/>
    <w:uiPriority w:val="9"/>
    <w:rsid w:val="00D4038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D40381"/>
    <w:rPr>
      <w:rFonts w:asciiTheme="majorHAnsi" w:eastAsiaTheme="majorEastAsia" w:hAnsiTheme="majorHAnsi" w:cstheme="majorBidi"/>
      <w:i/>
      <w:iCs/>
      <w:color w:val="272727" w:themeColor="text1" w:themeTint="D8"/>
      <w:sz w:val="21"/>
      <w:szCs w:val="21"/>
    </w:rPr>
  </w:style>
  <w:style w:type="paragraph" w:styleId="Lijstalinea">
    <w:name w:val="List Paragraph"/>
    <w:basedOn w:val="Standaard"/>
    <w:uiPriority w:val="34"/>
    <w:qFormat/>
    <w:rsid w:val="003E7846"/>
    <w:pPr>
      <w:ind w:left="720"/>
      <w:contextualSpacing/>
    </w:pPr>
  </w:style>
  <w:style w:type="character" w:styleId="Verwijzingopmerking">
    <w:name w:val="annotation reference"/>
    <w:basedOn w:val="Standaardalinea-lettertype"/>
    <w:uiPriority w:val="99"/>
    <w:semiHidden/>
    <w:unhideWhenUsed/>
    <w:rsid w:val="003A39FC"/>
    <w:rPr>
      <w:sz w:val="16"/>
      <w:szCs w:val="16"/>
    </w:rPr>
  </w:style>
  <w:style w:type="paragraph" w:styleId="Tekstopmerking">
    <w:name w:val="annotation text"/>
    <w:basedOn w:val="Standaard"/>
    <w:link w:val="TekstopmerkingChar"/>
    <w:uiPriority w:val="99"/>
    <w:semiHidden/>
    <w:unhideWhenUsed/>
    <w:rsid w:val="003A39FC"/>
    <w:pPr>
      <w:spacing w:line="240" w:lineRule="auto"/>
    </w:pPr>
    <w:rPr>
      <w:szCs w:val="20"/>
    </w:rPr>
  </w:style>
  <w:style w:type="character" w:customStyle="1" w:styleId="TekstopmerkingChar">
    <w:name w:val="Tekst opmerking Char"/>
    <w:basedOn w:val="Standaardalinea-lettertype"/>
    <w:link w:val="Tekstopmerking"/>
    <w:uiPriority w:val="99"/>
    <w:semiHidden/>
    <w:rsid w:val="003A39FC"/>
    <w:rPr>
      <w:rFonts w:ascii="Arial" w:hAnsi="Arial"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3A39FC"/>
    <w:rPr>
      <w:b/>
      <w:bCs/>
    </w:rPr>
  </w:style>
  <w:style w:type="character" w:customStyle="1" w:styleId="OnderwerpvanopmerkingChar">
    <w:name w:val="Onderwerp van opmerking Char"/>
    <w:basedOn w:val="TekstopmerkingChar"/>
    <w:link w:val="Onderwerpvanopmerking"/>
    <w:uiPriority w:val="99"/>
    <w:semiHidden/>
    <w:rsid w:val="003A39FC"/>
    <w:rPr>
      <w:rFonts w:ascii="Arial" w:hAnsi="Arial" w:cs="Times New Roman"/>
      <w:b/>
      <w:bCs/>
      <w:sz w:val="20"/>
      <w:szCs w:val="20"/>
    </w:rPr>
  </w:style>
  <w:style w:type="paragraph" w:styleId="Ballontekst">
    <w:name w:val="Balloon Text"/>
    <w:basedOn w:val="Standaard"/>
    <w:link w:val="BallontekstChar"/>
    <w:uiPriority w:val="99"/>
    <w:semiHidden/>
    <w:unhideWhenUsed/>
    <w:rsid w:val="003A39FC"/>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A39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9D65DFB0.dotm</Template>
  <TotalTime>81</TotalTime>
  <Pages>2</Pages>
  <Words>575</Words>
  <Characters>3164</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Gemeente Arnhem</Company>
  <LinksUpToDate>false</LinksUpToDate>
  <CharactersWithSpaces>3732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Marlies Hogendijk</dc:creator>
  <cp:keywords/>
  <dc:description/>
  <cp:lastModifiedBy>Marlies Hogendijk</cp:lastModifiedBy>
  <cp:revision>26</cp:revision>
  <dcterms:created xsi:type="dcterms:W3CDTF">2019-03-18T15:23:00Z</dcterms:created>
  <dcterms:modified xsi:type="dcterms:W3CDTF">2019-03-19T07:25:00Z</dcterms:modified>
</cp:coreProperties>
</file>